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sz w:val="72"/>
          <w:szCs w:val="72"/>
        </w:rPr>
        <w:id w:val="-1505363542"/>
        <w:docPartObj>
          <w:docPartGallery w:val="Cover Pages"/>
          <w:docPartUnique/>
        </w:docPartObj>
      </w:sdtPr>
      <w:sdtEndPr>
        <w:rPr>
          <w:rFonts w:ascii="Arial" w:eastAsia="Times New Roman" w:hAnsi="Arial" w:cs="Arial"/>
          <w:b/>
          <w:sz w:val="24"/>
          <w:szCs w:val="24"/>
          <w:lang w:val="en-US"/>
        </w:rPr>
      </w:sdtEndPr>
      <w:sdtContent>
        <w:p w:rsidR="00C04DF7" w:rsidRPr="0099418F" w:rsidRDefault="00C04DF7" w:rsidP="007F53F2">
          <w:pPr>
            <w:rPr>
              <w:rFonts w:eastAsiaTheme="majorEastAsia"/>
              <w:sz w:val="72"/>
              <w:szCs w:val="72"/>
            </w:rPr>
          </w:pPr>
          <w:r w:rsidRPr="0099418F">
            <w:rPr>
              <w:noProof/>
              <w:lang w:val="en-US"/>
            </w:rPr>
            <mc:AlternateContent>
              <mc:Choice Requires="wps">
                <w:drawing>
                  <wp:anchor distT="0" distB="0" distL="114300" distR="114300" simplePos="0" relativeHeight="251659264" behindDoc="0" locked="0" layoutInCell="0" allowOverlap="1" wp14:anchorId="6990C6F6" wp14:editId="722DCD5D">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sidRPr="0099418F">
            <w:rPr>
              <w:noProof/>
              <w:lang w:val="en-US"/>
            </w:rPr>
            <mc:AlternateContent>
              <mc:Choice Requires="wps">
                <w:drawing>
                  <wp:anchor distT="0" distB="0" distL="114300" distR="114300" simplePos="0" relativeHeight="251662336" behindDoc="0" locked="0" layoutInCell="0" allowOverlap="1" wp14:anchorId="622C6E9B" wp14:editId="5D9C1A08">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sidRPr="0099418F">
            <w:rPr>
              <w:noProof/>
              <w:lang w:val="en-US"/>
            </w:rPr>
            <mc:AlternateContent>
              <mc:Choice Requires="wps">
                <w:drawing>
                  <wp:anchor distT="0" distB="0" distL="114300" distR="114300" simplePos="0" relativeHeight="251661312" behindDoc="0" locked="0" layoutInCell="0" allowOverlap="1" wp14:anchorId="489F8A0F" wp14:editId="2B804388">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Pr="0099418F">
            <w:rPr>
              <w:noProof/>
              <w:lang w:val="en-US"/>
            </w:rPr>
            <mc:AlternateContent>
              <mc:Choice Requires="wps">
                <w:drawing>
                  <wp:anchor distT="0" distB="0" distL="114300" distR="114300" simplePos="0" relativeHeight="251660288" behindDoc="0" locked="0" layoutInCell="0" allowOverlap="1" wp14:anchorId="72AB8953" wp14:editId="39C03BF3">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sdt>
          <w:sdtPr>
            <w:rPr>
              <w:rFonts w:ascii="Arial" w:hAnsi="Arial" w:cs="Arial"/>
              <w:b/>
              <w:sz w:val="40"/>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C04DF7" w:rsidRPr="0099418F" w:rsidRDefault="007F53F2">
              <w:pPr>
                <w:pStyle w:val="NoSpacing"/>
                <w:rPr>
                  <w:rFonts w:ascii="Arial" w:eastAsiaTheme="majorEastAsia" w:hAnsi="Arial" w:cs="Arial"/>
                  <w:sz w:val="72"/>
                  <w:szCs w:val="72"/>
                </w:rPr>
              </w:pPr>
              <w:r>
                <w:rPr>
                  <w:rFonts w:ascii="Arial" w:hAnsi="Arial" w:cs="Arial"/>
                  <w:b/>
                  <w:sz w:val="40"/>
                  <w:lang w:val="en-ID"/>
                </w:rPr>
                <w:t>KERTAS KERJA                                             PERSIAPAN PEMILIHAN PENYEDIA</w:t>
              </w:r>
            </w:p>
          </w:sdtContent>
        </w:sdt>
        <w:sdt>
          <w:sdtPr>
            <w:rPr>
              <w:rFonts w:ascii="Arial" w:hAnsi="Arial" w:cs="Arial"/>
              <w:b/>
              <w:sz w:val="24"/>
              <w:szCs w:val="28"/>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C04DF7" w:rsidRPr="0099418F" w:rsidRDefault="00C04DF7">
              <w:pPr>
                <w:pStyle w:val="NoSpacing"/>
                <w:rPr>
                  <w:rFonts w:ascii="Arial" w:eastAsiaTheme="majorEastAsia" w:hAnsi="Arial" w:cs="Arial"/>
                  <w:sz w:val="36"/>
                  <w:szCs w:val="36"/>
                </w:rPr>
              </w:pPr>
              <w:r w:rsidRPr="0099418F">
                <w:rPr>
                  <w:rFonts w:ascii="Arial" w:hAnsi="Arial" w:cs="Arial"/>
                  <w:b/>
                  <w:sz w:val="24"/>
                  <w:szCs w:val="28"/>
                </w:rPr>
                <w:t xml:space="preserve">BAGIAN PENGADAAN BARANG / JASA </w:t>
              </w:r>
              <w:r w:rsidR="00DF7AE5">
                <w:rPr>
                  <w:rFonts w:ascii="Arial" w:hAnsi="Arial" w:cs="Arial"/>
                  <w:b/>
                  <w:sz w:val="24"/>
                  <w:szCs w:val="28"/>
                  <w:lang w:val="en-US"/>
                </w:rPr>
                <w:t>……………..</w:t>
              </w:r>
            </w:p>
          </w:sdtContent>
        </w:sdt>
        <w:p w:rsidR="00C04DF7" w:rsidRPr="0099418F" w:rsidRDefault="00C04DF7">
          <w:pPr>
            <w:pStyle w:val="NoSpacing"/>
            <w:rPr>
              <w:rFonts w:ascii="Arial" w:eastAsiaTheme="majorEastAsia" w:hAnsi="Arial" w:cs="Arial"/>
              <w:sz w:val="36"/>
              <w:szCs w:val="36"/>
            </w:rPr>
          </w:pPr>
        </w:p>
        <w:p w:rsidR="00C04DF7" w:rsidRPr="0099418F" w:rsidRDefault="00C04DF7">
          <w:pPr>
            <w:pStyle w:val="NoSpacing"/>
            <w:rPr>
              <w:rFonts w:ascii="Arial" w:eastAsiaTheme="majorEastAsia" w:hAnsi="Arial" w:cs="Arial"/>
              <w:sz w:val="36"/>
              <w:szCs w:val="36"/>
            </w:rPr>
          </w:pPr>
        </w:p>
        <w:p w:rsidR="00C04DF7" w:rsidRPr="0099418F" w:rsidRDefault="00C04DF7">
          <w:pPr>
            <w:pStyle w:val="NoSpacing"/>
            <w:rPr>
              <w:rFonts w:ascii="Arial" w:hAnsi="Arial" w:cs="Arial"/>
            </w:rPr>
          </w:pPr>
        </w:p>
        <w:sdt>
          <w:sdtPr>
            <w:rPr>
              <w:rFonts w:ascii="Arial" w:hAnsi="Arial" w:cs="Arial"/>
              <w:b/>
              <w:sz w:val="30"/>
            </w:rPr>
            <w:alias w:val="Company"/>
            <w:id w:val="14700089"/>
            <w:dataBinding w:prefixMappings="xmlns:ns0='http://schemas.openxmlformats.org/officeDocument/2006/extended-properties'" w:xpath="/ns0:Properties[1]/ns0:Company[1]" w:storeItemID="{6668398D-A668-4E3E-A5EB-62B293D839F1}"/>
            <w:text/>
          </w:sdtPr>
          <w:sdtEndPr/>
          <w:sdtContent>
            <w:p w:rsidR="00C04DF7" w:rsidRPr="0099418F" w:rsidRDefault="00C04DF7">
              <w:pPr>
                <w:pStyle w:val="NoSpacing"/>
                <w:rPr>
                  <w:rFonts w:ascii="Arial" w:hAnsi="Arial" w:cs="Arial"/>
                </w:rPr>
              </w:pPr>
              <w:r w:rsidRPr="0099418F">
                <w:rPr>
                  <w:rFonts w:ascii="Arial" w:hAnsi="Arial" w:cs="Arial"/>
                  <w:b/>
                  <w:sz w:val="30"/>
                  <w:lang w:val="en-US"/>
                </w:rPr>
                <w:t xml:space="preserve">SATUAN </w:t>
              </w:r>
              <w:proofErr w:type="gramStart"/>
              <w:r w:rsidRPr="0099418F">
                <w:rPr>
                  <w:rFonts w:ascii="Arial" w:hAnsi="Arial" w:cs="Arial"/>
                  <w:b/>
                  <w:sz w:val="30"/>
                  <w:lang w:val="en-US"/>
                </w:rPr>
                <w:t>KERJA :</w:t>
              </w:r>
              <w:proofErr w:type="gramEnd"/>
              <w:r w:rsidRPr="0099418F">
                <w:rPr>
                  <w:rFonts w:ascii="Arial" w:hAnsi="Arial" w:cs="Arial"/>
                  <w:b/>
                  <w:sz w:val="30"/>
                  <w:lang w:val="en-US"/>
                </w:rPr>
                <w:t xml:space="preserve"> …………………………………………………………</w:t>
              </w:r>
            </w:p>
          </w:sdtContent>
        </w:sdt>
        <w:sdt>
          <w:sdtPr>
            <w:rPr>
              <w:rFonts w:ascii="Arial" w:hAnsi="Arial" w:cs="Arial"/>
            </w:rPr>
            <w:alias w:val="Author"/>
            <w:id w:val="14700094"/>
            <w:dataBinding w:prefixMappings="xmlns:ns0='http://schemas.openxmlformats.org/package/2006/metadata/core-properties' xmlns:ns1='http://purl.org/dc/elements/1.1/'" w:xpath="/ns0:coreProperties[1]/ns1:creator[1]" w:storeItemID="{6C3C8BC8-F283-45AE-878A-BAB7291924A1}"/>
            <w:text/>
          </w:sdtPr>
          <w:sdtEndPr/>
          <w:sdtContent>
            <w:p w:rsidR="00C04DF7" w:rsidRPr="0099418F" w:rsidRDefault="003007BC">
              <w:pPr>
                <w:pStyle w:val="NoSpacing"/>
                <w:rPr>
                  <w:rFonts w:ascii="Arial" w:hAnsi="Arial" w:cs="Arial"/>
                </w:rPr>
              </w:pPr>
              <w:r w:rsidRPr="0099418F">
                <w:rPr>
                  <w:rFonts w:ascii="Arial" w:hAnsi="Arial" w:cs="Arial"/>
                  <w:lang w:val="en-US"/>
                </w:rPr>
                <w:t>2020</w:t>
              </w:r>
            </w:p>
          </w:sdtContent>
        </w:sdt>
        <w:p w:rsidR="00C04DF7" w:rsidRPr="0099418F" w:rsidRDefault="00C04DF7">
          <w:pPr>
            <w:rPr>
              <w:rFonts w:ascii="Arial" w:hAnsi="Arial" w:cs="Arial"/>
            </w:rPr>
          </w:pPr>
        </w:p>
        <w:p w:rsidR="00C04DF7" w:rsidRPr="0099418F" w:rsidRDefault="00C04DF7">
          <w:pPr>
            <w:spacing w:after="200" w:line="276" w:lineRule="auto"/>
            <w:rPr>
              <w:rFonts w:ascii="Arial" w:eastAsiaTheme="minorHAnsi" w:hAnsi="Arial" w:cs="Arial"/>
              <w:b/>
              <w:sz w:val="22"/>
              <w:szCs w:val="22"/>
              <w:lang w:val="en-US" w:eastAsia="en-US"/>
            </w:rPr>
          </w:pPr>
          <w:r w:rsidRPr="0099418F">
            <w:rPr>
              <w:rFonts w:ascii="Arial" w:hAnsi="Arial" w:cs="Arial"/>
              <w:b/>
              <w:lang w:val="en-US"/>
            </w:rPr>
            <w:br w:type="page"/>
          </w:r>
        </w:p>
        <w:bookmarkStart w:id="0" w:name="_GoBack" w:displacedByCustomXml="next"/>
        <w:bookmarkEnd w:id="0" w:displacedByCustomXml="next"/>
      </w:sdtContent>
    </w:sdt>
    <w:p w:rsidR="000065CC" w:rsidRPr="0099418F" w:rsidRDefault="00017272" w:rsidP="002E2CC4">
      <w:pPr>
        <w:pStyle w:val="NoSpacing"/>
        <w:jc w:val="center"/>
        <w:rPr>
          <w:rFonts w:ascii="Arial" w:hAnsi="Arial" w:cs="Arial"/>
          <w:b/>
        </w:rPr>
      </w:pPr>
      <w:r w:rsidRPr="0099418F">
        <w:rPr>
          <w:rFonts w:ascii="Arial" w:hAnsi="Arial" w:cs="Arial"/>
          <w:b/>
        </w:rPr>
        <w:lastRenderedPageBreak/>
        <w:t xml:space="preserve">KERTAS KERJA </w:t>
      </w:r>
      <w:r w:rsidR="00EF54DB" w:rsidRPr="0099418F">
        <w:rPr>
          <w:rFonts w:ascii="Arial" w:hAnsi="Arial" w:cs="Arial"/>
          <w:b/>
          <w:lang w:val="en-US"/>
        </w:rPr>
        <w:t xml:space="preserve">PERSIAPAN </w:t>
      </w:r>
      <w:r w:rsidR="00361773" w:rsidRPr="0099418F">
        <w:rPr>
          <w:rFonts w:ascii="Arial" w:hAnsi="Arial" w:cs="Arial"/>
          <w:b/>
          <w:lang w:val="en-US"/>
        </w:rPr>
        <w:t>PEMILIHAN</w:t>
      </w:r>
      <w:r w:rsidR="00EF54DB" w:rsidRPr="0099418F">
        <w:rPr>
          <w:rFonts w:ascii="Arial" w:hAnsi="Arial" w:cs="Arial"/>
          <w:b/>
          <w:lang w:val="en-US"/>
        </w:rPr>
        <w:t xml:space="preserve"> PENYEDIA</w:t>
      </w:r>
    </w:p>
    <w:p w:rsidR="0010405D" w:rsidRPr="0099418F" w:rsidRDefault="00017272" w:rsidP="002E2CC4">
      <w:pPr>
        <w:pStyle w:val="NoSpacing"/>
        <w:jc w:val="center"/>
        <w:rPr>
          <w:rFonts w:ascii="Arial" w:hAnsi="Arial" w:cs="Arial"/>
          <w:b/>
          <w:lang w:val="en-US"/>
        </w:rPr>
      </w:pPr>
      <w:r w:rsidRPr="0099418F">
        <w:rPr>
          <w:rFonts w:ascii="Arial" w:hAnsi="Arial" w:cs="Arial"/>
          <w:b/>
        </w:rPr>
        <w:t xml:space="preserve">BAGIAN PENGADAAN BARANG / JASA </w:t>
      </w:r>
      <w:r w:rsidR="002E2CC4" w:rsidRPr="0099418F">
        <w:rPr>
          <w:rFonts w:ascii="Arial" w:hAnsi="Arial" w:cs="Arial"/>
          <w:b/>
          <w:lang w:val="en-US"/>
        </w:rPr>
        <w:t>…………………………..</w:t>
      </w:r>
    </w:p>
    <w:p w:rsidR="006D3CCE" w:rsidRPr="0099418F" w:rsidRDefault="00CF2216" w:rsidP="002E2CC4">
      <w:pPr>
        <w:pStyle w:val="NoSpacing"/>
        <w:jc w:val="center"/>
        <w:rPr>
          <w:rFonts w:ascii="Arial" w:hAnsi="Arial" w:cs="Arial"/>
          <w:b/>
          <w:lang w:val="en-US"/>
        </w:rPr>
      </w:pPr>
      <w:r w:rsidRPr="0099418F">
        <w:rPr>
          <w:rFonts w:ascii="Arial" w:hAnsi="Arial" w:cs="Arial"/>
          <w:b/>
        </w:rPr>
        <w:t xml:space="preserve">TAHUN </w:t>
      </w:r>
      <w:r w:rsidR="0010405D" w:rsidRPr="0099418F">
        <w:rPr>
          <w:rFonts w:ascii="Arial" w:hAnsi="Arial" w:cs="Arial"/>
          <w:b/>
        </w:rPr>
        <w:t xml:space="preserve">ANGGARAN </w:t>
      </w:r>
      <w:r w:rsidR="002E2CC4" w:rsidRPr="0099418F">
        <w:rPr>
          <w:rFonts w:ascii="Arial" w:hAnsi="Arial" w:cs="Arial"/>
          <w:b/>
          <w:lang w:val="en-US"/>
        </w:rPr>
        <w:t>…………</w:t>
      </w:r>
    </w:p>
    <w:p w:rsidR="00437796" w:rsidRPr="0099418F" w:rsidRDefault="00437796" w:rsidP="002E2CC4">
      <w:pPr>
        <w:pStyle w:val="NoSpacing"/>
        <w:rPr>
          <w:rFonts w:ascii="Arial" w:hAnsi="Arial" w:cs="Arial"/>
          <w:b/>
        </w:rPr>
      </w:pPr>
    </w:p>
    <w:p w:rsidR="00542426" w:rsidRPr="0099418F" w:rsidRDefault="00542426" w:rsidP="0099418F">
      <w:pPr>
        <w:pStyle w:val="NoSpacing"/>
        <w:tabs>
          <w:tab w:val="left" w:pos="2127"/>
          <w:tab w:val="left" w:pos="2410"/>
        </w:tabs>
        <w:rPr>
          <w:rFonts w:ascii="Arial" w:hAnsi="Arial" w:cs="Arial"/>
          <w:b/>
          <w:lang w:val="en-US"/>
        </w:rPr>
      </w:pPr>
      <w:r w:rsidRPr="0099418F">
        <w:rPr>
          <w:rFonts w:ascii="Arial" w:hAnsi="Arial" w:cs="Arial"/>
          <w:b/>
        </w:rPr>
        <w:t xml:space="preserve">PROGRAM </w:t>
      </w:r>
      <w:r w:rsidRPr="0099418F">
        <w:rPr>
          <w:rFonts w:ascii="Arial" w:hAnsi="Arial" w:cs="Arial"/>
          <w:b/>
        </w:rPr>
        <w:tab/>
      </w:r>
      <w:r w:rsidR="0099418F">
        <w:rPr>
          <w:rFonts w:ascii="Arial" w:hAnsi="Arial" w:cs="Arial"/>
          <w:b/>
        </w:rPr>
        <w:t>:</w:t>
      </w:r>
      <w:r w:rsidR="0099418F">
        <w:rPr>
          <w:rFonts w:ascii="Arial" w:hAnsi="Arial" w:cs="Arial"/>
          <w:b/>
          <w:lang w:val="en-US"/>
        </w:rPr>
        <w:t xml:space="preserve"> </w:t>
      </w:r>
      <w:r w:rsidRPr="0099418F">
        <w:rPr>
          <w:rFonts w:ascii="Arial" w:hAnsi="Arial" w:cs="Arial"/>
          <w:b/>
          <w:lang w:val="en-US"/>
        </w:rPr>
        <w:t>_____________________________________________</w:t>
      </w:r>
    </w:p>
    <w:p w:rsidR="00542426" w:rsidRPr="0099418F" w:rsidRDefault="00542426" w:rsidP="0099418F">
      <w:pPr>
        <w:pStyle w:val="NoSpacing"/>
        <w:tabs>
          <w:tab w:val="left" w:pos="2127"/>
          <w:tab w:val="left" w:pos="2410"/>
        </w:tabs>
        <w:rPr>
          <w:rFonts w:ascii="Arial" w:hAnsi="Arial" w:cs="Arial"/>
          <w:b/>
          <w:lang w:val="en-US"/>
        </w:rPr>
      </w:pPr>
      <w:r w:rsidRPr="0099418F">
        <w:rPr>
          <w:rFonts w:ascii="Arial" w:hAnsi="Arial" w:cs="Arial"/>
          <w:b/>
        </w:rPr>
        <w:t xml:space="preserve">KEGIATAN </w:t>
      </w:r>
      <w:r w:rsidRPr="0099418F">
        <w:rPr>
          <w:rFonts w:ascii="Arial" w:hAnsi="Arial" w:cs="Arial"/>
          <w:b/>
        </w:rPr>
        <w:tab/>
        <w:t xml:space="preserve">: </w:t>
      </w:r>
      <w:r w:rsidR="0099418F" w:rsidRPr="0099418F">
        <w:rPr>
          <w:rFonts w:ascii="Arial" w:hAnsi="Arial" w:cs="Arial"/>
          <w:b/>
          <w:lang w:val="en-US"/>
        </w:rPr>
        <w:t>_____________________________________________</w:t>
      </w:r>
    </w:p>
    <w:p w:rsidR="00542426" w:rsidRPr="0099418F" w:rsidRDefault="00542426" w:rsidP="0099418F">
      <w:pPr>
        <w:pStyle w:val="NoSpacing"/>
        <w:tabs>
          <w:tab w:val="left" w:pos="2127"/>
          <w:tab w:val="left" w:pos="2410"/>
        </w:tabs>
        <w:rPr>
          <w:rFonts w:ascii="Arial" w:hAnsi="Arial" w:cs="Arial"/>
          <w:b/>
          <w:lang w:val="en-US"/>
        </w:rPr>
      </w:pPr>
      <w:r w:rsidRPr="0099418F">
        <w:rPr>
          <w:rFonts w:ascii="Arial" w:hAnsi="Arial" w:cs="Arial"/>
          <w:b/>
        </w:rPr>
        <w:t xml:space="preserve">PENGADAAN </w:t>
      </w:r>
      <w:r w:rsidRPr="0099418F">
        <w:rPr>
          <w:rFonts w:ascii="Arial" w:hAnsi="Arial" w:cs="Arial"/>
          <w:b/>
        </w:rPr>
        <w:tab/>
        <w:t xml:space="preserve">: </w:t>
      </w:r>
      <w:r w:rsidR="0099418F" w:rsidRPr="0099418F">
        <w:rPr>
          <w:rFonts w:ascii="Arial" w:hAnsi="Arial" w:cs="Arial"/>
          <w:b/>
          <w:lang w:val="en-US"/>
        </w:rPr>
        <w:t>_____________________________________________</w:t>
      </w:r>
    </w:p>
    <w:p w:rsidR="00542426" w:rsidRPr="0099418F" w:rsidRDefault="00542426" w:rsidP="0099418F">
      <w:pPr>
        <w:pStyle w:val="NoSpacing"/>
        <w:tabs>
          <w:tab w:val="left" w:pos="2127"/>
          <w:tab w:val="left" w:pos="2410"/>
        </w:tabs>
        <w:rPr>
          <w:rFonts w:ascii="Arial" w:hAnsi="Arial" w:cs="Arial"/>
          <w:b/>
          <w:lang w:val="en-US"/>
        </w:rPr>
      </w:pPr>
      <w:r w:rsidRPr="0099418F">
        <w:rPr>
          <w:rFonts w:ascii="Arial" w:hAnsi="Arial" w:cs="Arial"/>
          <w:b/>
          <w:lang w:val="en-US"/>
        </w:rPr>
        <w:t>PAGU ANGGARAN</w:t>
      </w:r>
      <w:r w:rsidRPr="0099418F">
        <w:rPr>
          <w:rFonts w:ascii="Arial" w:hAnsi="Arial" w:cs="Arial"/>
          <w:b/>
        </w:rPr>
        <w:t xml:space="preserve"> </w:t>
      </w:r>
      <w:r w:rsidRPr="0099418F">
        <w:rPr>
          <w:rFonts w:ascii="Arial" w:hAnsi="Arial" w:cs="Arial"/>
          <w:b/>
        </w:rPr>
        <w:tab/>
        <w:t xml:space="preserve">: </w:t>
      </w:r>
      <w:r w:rsidR="0099418F" w:rsidRPr="0099418F">
        <w:rPr>
          <w:rFonts w:ascii="Arial" w:hAnsi="Arial" w:cs="Arial"/>
          <w:b/>
          <w:lang w:val="en-US"/>
        </w:rPr>
        <w:t>_____________________________________________</w:t>
      </w:r>
    </w:p>
    <w:p w:rsidR="0099418F" w:rsidRPr="0099418F" w:rsidRDefault="0099418F" w:rsidP="0099418F">
      <w:pPr>
        <w:pStyle w:val="NoSpacing"/>
        <w:tabs>
          <w:tab w:val="left" w:pos="2127"/>
          <w:tab w:val="left" w:pos="2410"/>
        </w:tabs>
        <w:rPr>
          <w:rFonts w:ascii="Arial" w:hAnsi="Arial" w:cs="Arial"/>
          <w:b/>
          <w:lang w:val="en-US"/>
        </w:rPr>
      </w:pPr>
      <w:r w:rsidRPr="0099418F">
        <w:rPr>
          <w:rFonts w:ascii="Arial" w:hAnsi="Arial" w:cs="Arial"/>
          <w:b/>
          <w:lang w:val="en-US"/>
        </w:rPr>
        <w:t>HPS</w:t>
      </w:r>
      <w:r w:rsidRPr="0099418F">
        <w:rPr>
          <w:rFonts w:ascii="Arial" w:hAnsi="Arial" w:cs="Arial"/>
          <w:b/>
        </w:rPr>
        <w:tab/>
        <w:t xml:space="preserve">: </w:t>
      </w:r>
      <w:r w:rsidRPr="0099418F">
        <w:rPr>
          <w:rFonts w:ascii="Arial" w:hAnsi="Arial" w:cs="Arial"/>
          <w:b/>
          <w:lang w:val="en-US"/>
        </w:rPr>
        <w:t>_____________________________________________</w:t>
      </w:r>
    </w:p>
    <w:p w:rsidR="0099418F" w:rsidRPr="0099418F" w:rsidRDefault="0099418F" w:rsidP="0099418F">
      <w:pPr>
        <w:pStyle w:val="NoSpacing"/>
        <w:tabs>
          <w:tab w:val="left" w:pos="2127"/>
          <w:tab w:val="left" w:pos="2410"/>
        </w:tabs>
        <w:rPr>
          <w:rFonts w:ascii="Arial" w:hAnsi="Arial" w:cs="Arial"/>
          <w:b/>
          <w:lang w:val="en-US"/>
        </w:rPr>
      </w:pPr>
      <w:r>
        <w:rPr>
          <w:rFonts w:ascii="Arial" w:hAnsi="Arial" w:cs="Arial"/>
          <w:b/>
          <w:lang w:val="en-US"/>
        </w:rPr>
        <w:t>ID PAKET RUP</w:t>
      </w:r>
      <w:r w:rsidRPr="0099418F">
        <w:rPr>
          <w:rFonts w:ascii="Arial" w:hAnsi="Arial" w:cs="Arial"/>
          <w:b/>
        </w:rPr>
        <w:tab/>
        <w:t xml:space="preserve">: </w:t>
      </w:r>
      <w:r w:rsidRPr="0099418F">
        <w:rPr>
          <w:rFonts w:ascii="Arial" w:hAnsi="Arial" w:cs="Arial"/>
          <w:b/>
          <w:lang w:val="en-US"/>
        </w:rPr>
        <w:t>_____________________________________________</w:t>
      </w:r>
    </w:p>
    <w:p w:rsidR="00FE0A12" w:rsidRPr="0099418F" w:rsidRDefault="00FE0A12" w:rsidP="0099418F">
      <w:pPr>
        <w:pStyle w:val="NoSpacing"/>
        <w:tabs>
          <w:tab w:val="left" w:pos="2127"/>
          <w:tab w:val="left" w:pos="2410"/>
        </w:tabs>
        <w:rPr>
          <w:rFonts w:ascii="Arial" w:hAnsi="Arial" w:cs="Arial"/>
        </w:rPr>
      </w:pPr>
    </w:p>
    <w:p w:rsidR="006F391D" w:rsidRPr="0099418F" w:rsidRDefault="006F391D" w:rsidP="002E2CC4">
      <w:pPr>
        <w:pStyle w:val="NoSpacing"/>
        <w:numPr>
          <w:ilvl w:val="0"/>
          <w:numId w:val="2"/>
        </w:numPr>
        <w:tabs>
          <w:tab w:val="left" w:pos="3261"/>
          <w:tab w:val="left" w:pos="3544"/>
        </w:tabs>
        <w:ind w:left="360"/>
        <w:rPr>
          <w:rFonts w:ascii="Arial" w:hAnsi="Arial" w:cs="Arial"/>
        </w:rPr>
      </w:pPr>
      <w:r w:rsidRPr="0099418F">
        <w:rPr>
          <w:rFonts w:ascii="Arial" w:hAnsi="Arial" w:cs="Arial"/>
        </w:rPr>
        <w:t>Hari / Tanggal</w:t>
      </w:r>
      <w:r w:rsidRPr="0099418F">
        <w:rPr>
          <w:rFonts w:ascii="Arial" w:hAnsi="Arial" w:cs="Arial"/>
        </w:rPr>
        <w:tab/>
        <w:t>:</w:t>
      </w:r>
    </w:p>
    <w:p w:rsidR="006F391D" w:rsidRPr="0099418F" w:rsidRDefault="006F391D" w:rsidP="002E2CC4">
      <w:pPr>
        <w:pStyle w:val="NoSpacing"/>
        <w:numPr>
          <w:ilvl w:val="0"/>
          <w:numId w:val="2"/>
        </w:numPr>
        <w:tabs>
          <w:tab w:val="left" w:pos="3261"/>
          <w:tab w:val="left" w:pos="3544"/>
        </w:tabs>
        <w:ind w:left="360"/>
        <w:rPr>
          <w:rFonts w:ascii="Arial" w:hAnsi="Arial" w:cs="Arial"/>
        </w:rPr>
      </w:pPr>
      <w:r w:rsidRPr="0099418F">
        <w:rPr>
          <w:rFonts w:ascii="Arial" w:hAnsi="Arial" w:cs="Arial"/>
        </w:rPr>
        <w:t>Tempat</w:t>
      </w:r>
      <w:r w:rsidRPr="0099418F">
        <w:rPr>
          <w:rFonts w:ascii="Arial" w:hAnsi="Arial" w:cs="Arial"/>
        </w:rPr>
        <w:tab/>
        <w:t>:</w:t>
      </w:r>
    </w:p>
    <w:p w:rsidR="006F391D" w:rsidRPr="0099418F" w:rsidRDefault="006F391D" w:rsidP="002E2CC4">
      <w:pPr>
        <w:pStyle w:val="NoSpacing"/>
        <w:numPr>
          <w:ilvl w:val="0"/>
          <w:numId w:val="2"/>
        </w:numPr>
        <w:tabs>
          <w:tab w:val="left" w:pos="3261"/>
          <w:tab w:val="left" w:pos="3544"/>
        </w:tabs>
        <w:ind w:left="360"/>
        <w:rPr>
          <w:rFonts w:ascii="Arial" w:hAnsi="Arial" w:cs="Arial"/>
        </w:rPr>
      </w:pPr>
      <w:r w:rsidRPr="0099418F">
        <w:rPr>
          <w:rFonts w:ascii="Arial" w:hAnsi="Arial" w:cs="Arial"/>
        </w:rPr>
        <w:t>Waktu (Jam)</w:t>
      </w:r>
      <w:r w:rsidRPr="0099418F">
        <w:rPr>
          <w:rFonts w:ascii="Arial" w:hAnsi="Arial" w:cs="Arial"/>
        </w:rPr>
        <w:tab/>
        <w:t>:</w:t>
      </w:r>
    </w:p>
    <w:p w:rsidR="006F391D" w:rsidRPr="0099418F" w:rsidRDefault="00903FCA" w:rsidP="002E2CC4">
      <w:pPr>
        <w:pStyle w:val="NoSpacing"/>
        <w:numPr>
          <w:ilvl w:val="0"/>
          <w:numId w:val="2"/>
        </w:numPr>
        <w:tabs>
          <w:tab w:val="left" w:pos="3261"/>
          <w:tab w:val="left" w:pos="3544"/>
        </w:tabs>
        <w:ind w:left="360"/>
        <w:rPr>
          <w:rFonts w:ascii="Arial" w:hAnsi="Arial" w:cs="Arial"/>
        </w:rPr>
      </w:pPr>
      <w:r w:rsidRPr="0099418F">
        <w:rPr>
          <w:rFonts w:ascii="Arial" w:hAnsi="Arial" w:cs="Arial"/>
        </w:rPr>
        <w:t>Kehadiran Kelompok Kerja</w:t>
      </w:r>
      <w:r w:rsidRPr="0099418F">
        <w:rPr>
          <w:rFonts w:ascii="Arial" w:hAnsi="Arial" w:cs="Arial"/>
        </w:rPr>
        <w:tab/>
        <w:t xml:space="preserve">: </w:t>
      </w:r>
      <w:r w:rsidR="006F391D" w:rsidRPr="0099418F">
        <w:rPr>
          <w:rFonts w:ascii="Arial" w:hAnsi="Arial" w:cs="Arial"/>
        </w:rPr>
        <w:tab/>
      </w:r>
      <w:r w:rsidR="006F391D" w:rsidRPr="0099418F">
        <w:rPr>
          <w:rFonts w:ascii="Arial" w:hAnsi="Arial" w:cs="Arial"/>
        </w:rPr>
        <w:tab/>
      </w:r>
    </w:p>
    <w:p w:rsidR="002E2CC4" w:rsidRPr="0099418F" w:rsidRDefault="002E2CC4" w:rsidP="002E2CC4">
      <w:pPr>
        <w:pStyle w:val="NoSpacing"/>
        <w:tabs>
          <w:tab w:val="left" w:pos="3261"/>
          <w:tab w:val="left" w:pos="3544"/>
        </w:tabs>
        <w:ind w:left="360"/>
        <w:rPr>
          <w:rFonts w:ascii="Arial" w:hAnsi="Arial" w:cs="Arial"/>
        </w:rPr>
      </w:pPr>
    </w:p>
    <w:tbl>
      <w:tblPr>
        <w:tblStyle w:val="TableGrid"/>
        <w:tblW w:w="8436" w:type="dxa"/>
        <w:tblInd w:w="421" w:type="dxa"/>
        <w:tblLook w:val="04A0" w:firstRow="1" w:lastRow="0" w:firstColumn="1" w:lastColumn="0" w:noHBand="0" w:noVBand="1"/>
      </w:tblPr>
      <w:tblGrid>
        <w:gridCol w:w="708"/>
        <w:gridCol w:w="3686"/>
        <w:gridCol w:w="4042"/>
      </w:tblGrid>
      <w:tr w:rsidR="00903FCA" w:rsidRPr="0099418F" w:rsidTr="002E2CC4">
        <w:trPr>
          <w:tblHeader/>
        </w:trPr>
        <w:tc>
          <w:tcPr>
            <w:tcW w:w="708" w:type="dxa"/>
            <w:tcBorders>
              <w:bottom w:val="double" w:sz="4" w:space="0" w:color="000000" w:themeColor="text1"/>
            </w:tcBorders>
          </w:tcPr>
          <w:p w:rsidR="00903FCA" w:rsidRPr="0099418F" w:rsidRDefault="00903FCA"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903FCA" w:rsidRPr="0099418F" w:rsidRDefault="000E15D0" w:rsidP="002E2CC4">
            <w:pPr>
              <w:pStyle w:val="NoSpacing"/>
              <w:jc w:val="center"/>
              <w:rPr>
                <w:rFonts w:ascii="Arial" w:hAnsi="Arial" w:cs="Arial"/>
                <w:b/>
                <w:lang w:val="en-US"/>
              </w:rPr>
            </w:pPr>
            <w:r w:rsidRPr="0099418F">
              <w:rPr>
                <w:rFonts w:ascii="Arial" w:hAnsi="Arial" w:cs="Arial"/>
                <w:b/>
                <w:lang w:val="en-US"/>
              </w:rPr>
              <w:t>Nama Kelompok Kerja</w:t>
            </w:r>
          </w:p>
        </w:tc>
        <w:tc>
          <w:tcPr>
            <w:tcW w:w="4042" w:type="dxa"/>
            <w:tcBorders>
              <w:bottom w:val="double" w:sz="4" w:space="0" w:color="000000" w:themeColor="text1"/>
            </w:tcBorders>
          </w:tcPr>
          <w:p w:rsidR="00903FCA" w:rsidRPr="0099418F" w:rsidRDefault="00903FCA" w:rsidP="002E2CC4">
            <w:pPr>
              <w:pStyle w:val="NoSpacing"/>
              <w:jc w:val="center"/>
              <w:rPr>
                <w:rFonts w:ascii="Arial" w:hAnsi="Arial" w:cs="Arial"/>
                <w:b/>
                <w:lang w:val="en-US"/>
              </w:rPr>
            </w:pPr>
            <w:r w:rsidRPr="0099418F">
              <w:rPr>
                <w:rFonts w:ascii="Arial" w:hAnsi="Arial" w:cs="Arial"/>
                <w:b/>
              </w:rPr>
              <w:t xml:space="preserve">Catatan </w:t>
            </w:r>
            <w:r w:rsidR="000E15D0" w:rsidRPr="0099418F">
              <w:rPr>
                <w:rFonts w:ascii="Arial" w:hAnsi="Arial" w:cs="Arial"/>
                <w:b/>
                <w:lang w:val="en-US"/>
              </w:rPr>
              <w:t xml:space="preserve">(Hadir / Ketidakhadiran) </w:t>
            </w:r>
          </w:p>
        </w:tc>
      </w:tr>
      <w:tr w:rsidR="00903FCA" w:rsidRPr="0099418F" w:rsidTr="002E2CC4">
        <w:tc>
          <w:tcPr>
            <w:tcW w:w="708" w:type="dxa"/>
            <w:tcBorders>
              <w:top w:val="double" w:sz="4" w:space="0" w:color="000000" w:themeColor="text1"/>
            </w:tcBorders>
          </w:tcPr>
          <w:p w:rsidR="00903FCA" w:rsidRPr="0099418F" w:rsidRDefault="00903FCA"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903FCA" w:rsidRPr="0099418F" w:rsidRDefault="00903FCA" w:rsidP="002E2CC4">
            <w:pPr>
              <w:autoSpaceDE w:val="0"/>
              <w:autoSpaceDN w:val="0"/>
              <w:adjustRightInd w:val="0"/>
              <w:rPr>
                <w:rFonts w:ascii="Arial" w:hAnsi="Arial" w:cs="Arial"/>
                <w:sz w:val="22"/>
                <w:szCs w:val="22"/>
              </w:rPr>
            </w:pPr>
          </w:p>
          <w:p w:rsidR="00903FCA" w:rsidRPr="0099418F" w:rsidRDefault="00903FCA" w:rsidP="002E2CC4">
            <w:pPr>
              <w:autoSpaceDE w:val="0"/>
              <w:autoSpaceDN w:val="0"/>
              <w:adjustRightInd w:val="0"/>
              <w:rPr>
                <w:rFonts w:ascii="Arial" w:hAnsi="Arial" w:cs="Arial"/>
                <w:sz w:val="22"/>
                <w:szCs w:val="22"/>
              </w:rPr>
            </w:pPr>
          </w:p>
        </w:tc>
        <w:tc>
          <w:tcPr>
            <w:tcW w:w="4042" w:type="dxa"/>
            <w:tcBorders>
              <w:top w:val="double" w:sz="4" w:space="0" w:color="000000" w:themeColor="text1"/>
            </w:tcBorders>
          </w:tcPr>
          <w:p w:rsidR="00903FCA" w:rsidRPr="0099418F" w:rsidRDefault="00903FCA" w:rsidP="002E2CC4">
            <w:pPr>
              <w:pStyle w:val="NoSpacing"/>
              <w:rPr>
                <w:rFonts w:ascii="Arial" w:hAnsi="Arial" w:cs="Arial"/>
              </w:rPr>
            </w:pPr>
          </w:p>
        </w:tc>
      </w:tr>
      <w:tr w:rsidR="00903FCA" w:rsidRPr="0099418F" w:rsidTr="002E2CC4">
        <w:tc>
          <w:tcPr>
            <w:tcW w:w="708" w:type="dxa"/>
          </w:tcPr>
          <w:p w:rsidR="00903FCA" w:rsidRPr="0099418F" w:rsidRDefault="00903FCA" w:rsidP="002E2CC4">
            <w:pPr>
              <w:pStyle w:val="NoSpacing"/>
              <w:jc w:val="center"/>
              <w:rPr>
                <w:rFonts w:ascii="Arial" w:hAnsi="Arial" w:cs="Arial"/>
              </w:rPr>
            </w:pPr>
            <w:r w:rsidRPr="0099418F">
              <w:rPr>
                <w:rFonts w:ascii="Arial" w:hAnsi="Arial" w:cs="Arial"/>
              </w:rPr>
              <w:t>2</w:t>
            </w:r>
          </w:p>
        </w:tc>
        <w:tc>
          <w:tcPr>
            <w:tcW w:w="3686" w:type="dxa"/>
          </w:tcPr>
          <w:p w:rsidR="00903FCA" w:rsidRPr="0099418F" w:rsidRDefault="00903FCA" w:rsidP="002E2CC4">
            <w:pPr>
              <w:pStyle w:val="NoSpacing"/>
              <w:rPr>
                <w:rFonts w:ascii="Arial" w:hAnsi="Arial" w:cs="Arial"/>
              </w:rPr>
            </w:pPr>
          </w:p>
          <w:p w:rsidR="00903FCA" w:rsidRPr="0099418F" w:rsidRDefault="00903FCA" w:rsidP="002E2CC4">
            <w:pPr>
              <w:pStyle w:val="NoSpacing"/>
              <w:rPr>
                <w:rFonts w:ascii="Arial" w:hAnsi="Arial" w:cs="Arial"/>
              </w:rPr>
            </w:pPr>
          </w:p>
        </w:tc>
        <w:tc>
          <w:tcPr>
            <w:tcW w:w="4042" w:type="dxa"/>
          </w:tcPr>
          <w:p w:rsidR="00903FCA" w:rsidRPr="0099418F" w:rsidRDefault="00903FCA" w:rsidP="002E2CC4">
            <w:pPr>
              <w:pStyle w:val="NoSpacing"/>
              <w:rPr>
                <w:rFonts w:ascii="Arial" w:hAnsi="Arial" w:cs="Arial"/>
              </w:rPr>
            </w:pPr>
          </w:p>
        </w:tc>
      </w:tr>
      <w:tr w:rsidR="00903FCA" w:rsidRPr="0099418F" w:rsidTr="002E2CC4">
        <w:tc>
          <w:tcPr>
            <w:tcW w:w="708" w:type="dxa"/>
          </w:tcPr>
          <w:p w:rsidR="00903FCA" w:rsidRPr="0099418F" w:rsidRDefault="00903FCA" w:rsidP="002E2CC4">
            <w:pPr>
              <w:pStyle w:val="NoSpacing"/>
              <w:jc w:val="center"/>
              <w:rPr>
                <w:rFonts w:ascii="Arial" w:hAnsi="Arial" w:cs="Arial"/>
              </w:rPr>
            </w:pPr>
            <w:r w:rsidRPr="0099418F">
              <w:rPr>
                <w:rFonts w:ascii="Arial" w:hAnsi="Arial" w:cs="Arial"/>
              </w:rPr>
              <w:t>3</w:t>
            </w:r>
          </w:p>
        </w:tc>
        <w:tc>
          <w:tcPr>
            <w:tcW w:w="3686" w:type="dxa"/>
          </w:tcPr>
          <w:p w:rsidR="00903FCA" w:rsidRPr="0099418F" w:rsidRDefault="00903FCA" w:rsidP="002E2CC4">
            <w:pPr>
              <w:autoSpaceDE w:val="0"/>
              <w:autoSpaceDN w:val="0"/>
              <w:adjustRightInd w:val="0"/>
              <w:rPr>
                <w:rFonts w:ascii="Arial" w:hAnsi="Arial" w:cs="Arial"/>
                <w:sz w:val="22"/>
                <w:szCs w:val="22"/>
              </w:rPr>
            </w:pPr>
          </w:p>
          <w:p w:rsidR="00903FCA" w:rsidRPr="0099418F" w:rsidRDefault="00903FCA" w:rsidP="002E2CC4">
            <w:pPr>
              <w:autoSpaceDE w:val="0"/>
              <w:autoSpaceDN w:val="0"/>
              <w:adjustRightInd w:val="0"/>
              <w:rPr>
                <w:rFonts w:ascii="Arial" w:hAnsi="Arial" w:cs="Arial"/>
                <w:sz w:val="22"/>
                <w:szCs w:val="22"/>
              </w:rPr>
            </w:pPr>
          </w:p>
        </w:tc>
        <w:tc>
          <w:tcPr>
            <w:tcW w:w="4042" w:type="dxa"/>
          </w:tcPr>
          <w:p w:rsidR="00903FCA" w:rsidRPr="0099418F" w:rsidRDefault="00903FCA" w:rsidP="002E2CC4">
            <w:pPr>
              <w:pStyle w:val="NoSpacing"/>
              <w:rPr>
                <w:rFonts w:ascii="Arial" w:hAnsi="Arial" w:cs="Arial"/>
              </w:rPr>
            </w:pPr>
          </w:p>
        </w:tc>
      </w:tr>
    </w:tbl>
    <w:p w:rsidR="00903FCA" w:rsidRPr="0099418F" w:rsidRDefault="00903FCA" w:rsidP="002E2CC4">
      <w:pPr>
        <w:pStyle w:val="NoSpacing"/>
        <w:tabs>
          <w:tab w:val="left" w:pos="3261"/>
          <w:tab w:val="left" w:pos="3544"/>
        </w:tabs>
        <w:rPr>
          <w:rFonts w:ascii="Arial" w:hAnsi="Arial" w:cs="Arial"/>
          <w:lang w:val="en-US"/>
        </w:rPr>
      </w:pPr>
    </w:p>
    <w:p w:rsidR="00361773" w:rsidRPr="0099418F" w:rsidRDefault="00361773" w:rsidP="002E2CC4">
      <w:pPr>
        <w:pStyle w:val="NoSpacing"/>
        <w:numPr>
          <w:ilvl w:val="0"/>
          <w:numId w:val="1"/>
        </w:numPr>
        <w:ind w:left="360"/>
        <w:rPr>
          <w:rFonts w:ascii="Arial" w:hAnsi="Arial" w:cs="Arial"/>
          <w:b/>
        </w:rPr>
      </w:pPr>
      <w:r w:rsidRPr="0099418F">
        <w:rPr>
          <w:rFonts w:ascii="Arial" w:hAnsi="Arial" w:cs="Arial"/>
          <w:b/>
        </w:rPr>
        <w:t>Penetapan Metode Pemilihan Penyedia</w:t>
      </w:r>
    </w:p>
    <w:p w:rsidR="002E2CC4" w:rsidRPr="0099418F" w:rsidRDefault="002E2CC4" w:rsidP="002E2CC4">
      <w:pPr>
        <w:pStyle w:val="NoSpacing"/>
        <w:ind w:left="360"/>
        <w:rPr>
          <w:rFonts w:ascii="Arial" w:hAnsi="Arial" w:cs="Arial"/>
          <w:lang w:val="en-US"/>
        </w:rPr>
      </w:pPr>
    </w:p>
    <w:p w:rsidR="002E2CC4" w:rsidRPr="0099418F" w:rsidRDefault="002E2CC4" w:rsidP="002E2CC4">
      <w:pPr>
        <w:pStyle w:val="NoSpacing"/>
        <w:ind w:left="360"/>
        <w:jc w:val="both"/>
        <w:rPr>
          <w:rFonts w:ascii="Arial" w:hAnsi="Arial" w:cs="Arial"/>
          <w:i/>
          <w:lang w:val="en-US"/>
        </w:rPr>
      </w:pPr>
      <w:r w:rsidRPr="0099418F">
        <w:rPr>
          <w:rFonts w:ascii="Arial" w:hAnsi="Arial" w:cs="Arial"/>
          <w:i/>
          <w:lang w:val="en-US"/>
        </w:rPr>
        <w:t>Pokja Pemilihan menetapkan metode pemilihan Penyedia dengan memperhatikan jenis barang/jasa, Spesifikasi Teknis/KAK dan kompleksitas pekerjaan, Pagu Anggaran/HPS, rancangan kontrak, hasil analisis pasar dan/atau hasil konsolidasi.</w:t>
      </w:r>
    </w:p>
    <w:p w:rsidR="002E2CC4" w:rsidRPr="0099418F" w:rsidRDefault="002E2CC4" w:rsidP="002E2CC4">
      <w:pPr>
        <w:pStyle w:val="NoSpacing"/>
        <w:ind w:left="360"/>
        <w:rPr>
          <w:rFonts w:ascii="Arial" w:hAnsi="Arial" w:cs="Arial"/>
          <w:lang w:val="en-US"/>
        </w:rPr>
      </w:pPr>
    </w:p>
    <w:tbl>
      <w:tblPr>
        <w:tblStyle w:val="TableGrid"/>
        <w:tblW w:w="8436" w:type="dxa"/>
        <w:tblInd w:w="421" w:type="dxa"/>
        <w:tblLook w:val="04A0" w:firstRow="1" w:lastRow="0" w:firstColumn="1" w:lastColumn="0" w:noHBand="0" w:noVBand="1"/>
      </w:tblPr>
      <w:tblGrid>
        <w:gridCol w:w="708"/>
        <w:gridCol w:w="3686"/>
        <w:gridCol w:w="4042"/>
      </w:tblGrid>
      <w:tr w:rsidR="007B1859" w:rsidRPr="0099418F" w:rsidTr="00743FB4">
        <w:trPr>
          <w:tblHeader/>
        </w:trPr>
        <w:tc>
          <w:tcPr>
            <w:tcW w:w="708" w:type="dxa"/>
            <w:tcBorders>
              <w:bottom w:val="double" w:sz="4" w:space="0" w:color="000000" w:themeColor="text1"/>
            </w:tcBorders>
          </w:tcPr>
          <w:p w:rsidR="007B1859" w:rsidRPr="0099418F" w:rsidRDefault="007B1859"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7B1859" w:rsidRPr="0099418F" w:rsidRDefault="00743FB4" w:rsidP="002E2CC4">
            <w:pPr>
              <w:pStyle w:val="NoSpacing"/>
              <w:jc w:val="center"/>
              <w:rPr>
                <w:rFonts w:ascii="Arial" w:hAnsi="Arial" w:cs="Arial"/>
                <w:b/>
              </w:rPr>
            </w:pPr>
            <w:r w:rsidRPr="0099418F">
              <w:rPr>
                <w:rFonts w:ascii="Arial" w:hAnsi="Arial" w:cs="Arial"/>
                <w:b/>
              </w:rPr>
              <w:t>Uraian</w:t>
            </w:r>
          </w:p>
        </w:tc>
        <w:tc>
          <w:tcPr>
            <w:tcW w:w="4042" w:type="dxa"/>
            <w:tcBorders>
              <w:bottom w:val="double" w:sz="4" w:space="0" w:color="000000" w:themeColor="text1"/>
            </w:tcBorders>
          </w:tcPr>
          <w:p w:rsidR="007B1859" w:rsidRPr="0099418F" w:rsidRDefault="004B2948" w:rsidP="002E2CC4">
            <w:pPr>
              <w:pStyle w:val="NoSpacing"/>
              <w:jc w:val="center"/>
              <w:rPr>
                <w:rFonts w:ascii="Arial" w:hAnsi="Arial" w:cs="Arial"/>
                <w:b/>
              </w:rPr>
            </w:pPr>
            <w:r w:rsidRPr="0099418F">
              <w:rPr>
                <w:rFonts w:ascii="Arial" w:hAnsi="Arial" w:cs="Arial"/>
                <w:b/>
                <w:lang w:val="en-US"/>
              </w:rPr>
              <w:t>Pilihan</w:t>
            </w:r>
            <w:r w:rsidR="00743FB4" w:rsidRPr="0099418F">
              <w:rPr>
                <w:rFonts w:ascii="Arial" w:hAnsi="Arial" w:cs="Arial"/>
                <w:b/>
              </w:rPr>
              <w:t xml:space="preserve"> </w:t>
            </w:r>
            <w:r w:rsidR="002E2CC4" w:rsidRPr="0099418F">
              <w:rPr>
                <w:rFonts w:ascii="Arial" w:hAnsi="Arial" w:cs="Arial"/>
                <w:b/>
                <w:lang w:val="en-US"/>
              </w:rPr>
              <w:t xml:space="preserve">/ </w:t>
            </w:r>
            <w:r w:rsidR="001F5308" w:rsidRPr="0099418F">
              <w:rPr>
                <w:rFonts w:ascii="Arial" w:hAnsi="Arial" w:cs="Arial"/>
                <w:b/>
              </w:rPr>
              <w:t>Dasar Pertimbangan</w:t>
            </w:r>
          </w:p>
        </w:tc>
      </w:tr>
      <w:tr w:rsidR="007B1859" w:rsidRPr="0099418F" w:rsidTr="00743FB4">
        <w:tc>
          <w:tcPr>
            <w:tcW w:w="708" w:type="dxa"/>
            <w:tcBorders>
              <w:top w:val="double" w:sz="4" w:space="0" w:color="000000" w:themeColor="text1"/>
            </w:tcBorders>
          </w:tcPr>
          <w:p w:rsidR="007B1859" w:rsidRPr="0099418F" w:rsidRDefault="007B1859"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4B2948" w:rsidRPr="0099418F" w:rsidRDefault="00AE15FC" w:rsidP="00AE15FC">
            <w:pPr>
              <w:autoSpaceDE w:val="0"/>
              <w:autoSpaceDN w:val="0"/>
              <w:adjustRightInd w:val="0"/>
              <w:rPr>
                <w:rFonts w:ascii="Arial" w:eastAsiaTheme="minorHAnsi" w:hAnsi="Arial" w:cs="Arial"/>
                <w:i/>
                <w:sz w:val="22"/>
                <w:szCs w:val="22"/>
                <w:lang w:val="en-US" w:eastAsia="en-US"/>
              </w:rPr>
            </w:pPr>
            <w:r w:rsidRPr="0099418F">
              <w:rPr>
                <w:rFonts w:ascii="Arial" w:eastAsiaTheme="minorHAnsi" w:hAnsi="Arial" w:cs="Arial"/>
                <w:sz w:val="22"/>
                <w:szCs w:val="22"/>
                <w:lang w:val="en-US" w:eastAsia="en-US"/>
              </w:rPr>
              <w:t>M</w:t>
            </w:r>
            <w:r w:rsidR="001F5308" w:rsidRPr="0099418F">
              <w:rPr>
                <w:rFonts w:ascii="Arial" w:eastAsiaTheme="minorHAnsi" w:hAnsi="Arial" w:cs="Arial"/>
                <w:sz w:val="22"/>
                <w:szCs w:val="22"/>
                <w:lang w:eastAsia="en-US"/>
              </w:rPr>
              <w:t>etode pemili</w:t>
            </w:r>
            <w:r w:rsidR="004B2948" w:rsidRPr="0099418F">
              <w:rPr>
                <w:rFonts w:ascii="Arial" w:eastAsiaTheme="minorHAnsi" w:hAnsi="Arial" w:cs="Arial"/>
                <w:sz w:val="22"/>
                <w:szCs w:val="22"/>
                <w:lang w:eastAsia="en-US"/>
              </w:rPr>
              <w:t>han penyedia yang dipergunakan</w:t>
            </w:r>
          </w:p>
        </w:tc>
        <w:tc>
          <w:tcPr>
            <w:tcW w:w="4042" w:type="dxa"/>
            <w:tcBorders>
              <w:top w:val="double" w:sz="4" w:space="0" w:color="000000" w:themeColor="text1"/>
            </w:tcBorders>
          </w:tcPr>
          <w:p w:rsidR="002E2CC4" w:rsidRPr="0099418F" w:rsidRDefault="002E2CC4" w:rsidP="002E2CC4">
            <w:pPr>
              <w:pStyle w:val="NoSpacing"/>
              <w:numPr>
                <w:ilvl w:val="0"/>
                <w:numId w:val="8"/>
              </w:numPr>
              <w:ind w:left="360"/>
              <w:rPr>
                <w:rFonts w:ascii="Arial" w:hAnsi="Arial" w:cs="Arial"/>
                <w:lang w:val="en-US"/>
              </w:rPr>
            </w:pPr>
            <w:r w:rsidRPr="0099418F">
              <w:rPr>
                <w:rFonts w:ascii="Arial" w:hAnsi="Arial" w:cs="Arial"/>
                <w:lang w:val="en-US"/>
              </w:rPr>
              <w:t xml:space="preserve">Penunjukan Langsung </w:t>
            </w:r>
          </w:p>
          <w:p w:rsidR="002E2CC4" w:rsidRPr="0099418F" w:rsidRDefault="00FA03C6" w:rsidP="002E2CC4">
            <w:pPr>
              <w:pStyle w:val="NoSpacing"/>
              <w:numPr>
                <w:ilvl w:val="0"/>
                <w:numId w:val="8"/>
              </w:numPr>
              <w:ind w:left="360"/>
              <w:rPr>
                <w:rFonts w:ascii="Arial" w:hAnsi="Arial" w:cs="Arial"/>
                <w:lang w:val="en-US"/>
              </w:rPr>
            </w:pPr>
            <w:r w:rsidRPr="0099418F">
              <w:rPr>
                <w:rFonts w:ascii="Arial" w:hAnsi="Arial" w:cs="Arial"/>
                <w:lang w:val="en-US"/>
              </w:rPr>
              <w:t>Tender</w:t>
            </w:r>
            <w:r w:rsidR="002E2CC4" w:rsidRPr="0099418F">
              <w:rPr>
                <w:rFonts w:ascii="Arial" w:hAnsi="Arial" w:cs="Arial"/>
                <w:lang w:val="en-US"/>
              </w:rPr>
              <w:t xml:space="preserve"> Cepat </w:t>
            </w:r>
          </w:p>
          <w:p w:rsidR="002E2CC4" w:rsidRPr="0099418F" w:rsidRDefault="002E2CC4" w:rsidP="002E2CC4">
            <w:pPr>
              <w:pStyle w:val="NoSpacing"/>
              <w:numPr>
                <w:ilvl w:val="0"/>
                <w:numId w:val="8"/>
              </w:numPr>
              <w:ind w:left="360"/>
              <w:rPr>
                <w:rFonts w:ascii="Arial" w:hAnsi="Arial" w:cs="Arial"/>
                <w:lang w:val="en-US"/>
              </w:rPr>
            </w:pPr>
            <w:r w:rsidRPr="0099418F">
              <w:rPr>
                <w:rFonts w:ascii="Arial" w:hAnsi="Arial" w:cs="Arial"/>
                <w:lang w:val="en-US"/>
              </w:rPr>
              <w:t xml:space="preserve">Tender </w:t>
            </w:r>
          </w:p>
          <w:p w:rsidR="001944C0" w:rsidRPr="0099418F" w:rsidRDefault="002E2CC4" w:rsidP="001944C0">
            <w:pPr>
              <w:pStyle w:val="NoSpacing"/>
              <w:numPr>
                <w:ilvl w:val="0"/>
                <w:numId w:val="8"/>
              </w:numPr>
              <w:ind w:left="360"/>
              <w:rPr>
                <w:rFonts w:ascii="Arial" w:hAnsi="Arial" w:cs="Arial"/>
                <w:lang w:val="en-US"/>
              </w:rPr>
            </w:pPr>
            <w:r w:rsidRPr="0099418F">
              <w:rPr>
                <w:rFonts w:ascii="Arial" w:hAnsi="Arial" w:cs="Arial"/>
                <w:lang w:val="en-US"/>
              </w:rPr>
              <w:t>Seleksi</w:t>
            </w:r>
          </w:p>
        </w:tc>
      </w:tr>
      <w:tr w:rsidR="007B1859" w:rsidRPr="0099418F" w:rsidTr="00743FB4">
        <w:tc>
          <w:tcPr>
            <w:tcW w:w="708" w:type="dxa"/>
          </w:tcPr>
          <w:p w:rsidR="007B1859" w:rsidRPr="0099418F" w:rsidRDefault="007B1859" w:rsidP="002E2CC4">
            <w:pPr>
              <w:pStyle w:val="NoSpacing"/>
              <w:jc w:val="center"/>
              <w:rPr>
                <w:rFonts w:ascii="Arial" w:hAnsi="Arial" w:cs="Arial"/>
              </w:rPr>
            </w:pPr>
            <w:r w:rsidRPr="0099418F">
              <w:rPr>
                <w:rFonts w:ascii="Arial" w:hAnsi="Arial" w:cs="Arial"/>
              </w:rPr>
              <w:t>2</w:t>
            </w:r>
          </w:p>
        </w:tc>
        <w:tc>
          <w:tcPr>
            <w:tcW w:w="3686" w:type="dxa"/>
          </w:tcPr>
          <w:p w:rsidR="000E15D0" w:rsidRPr="0099418F" w:rsidRDefault="002E2CC4" w:rsidP="002E2CC4">
            <w:pPr>
              <w:pStyle w:val="NoSpacing"/>
              <w:rPr>
                <w:rFonts w:ascii="Arial" w:hAnsi="Arial" w:cs="Arial"/>
                <w:lang w:val="en-US"/>
              </w:rPr>
            </w:pPr>
            <w:r w:rsidRPr="0099418F">
              <w:rPr>
                <w:rFonts w:ascii="Arial" w:hAnsi="Arial" w:cs="Arial"/>
                <w:lang w:val="en-US"/>
              </w:rPr>
              <w:t>P</w:t>
            </w:r>
            <w:r w:rsidR="001F5308" w:rsidRPr="0099418F">
              <w:rPr>
                <w:rFonts w:ascii="Arial" w:hAnsi="Arial" w:cs="Arial"/>
              </w:rPr>
              <w:t xml:space="preserve">ertimbangan teknis </w:t>
            </w:r>
            <w:r w:rsidR="00AE15FC" w:rsidRPr="0099418F">
              <w:rPr>
                <w:rFonts w:ascii="Arial" w:hAnsi="Arial" w:cs="Arial"/>
                <w:lang w:val="en-US"/>
              </w:rPr>
              <w:t>pemilihan metode</w:t>
            </w:r>
          </w:p>
        </w:tc>
        <w:tc>
          <w:tcPr>
            <w:tcW w:w="4042" w:type="dxa"/>
          </w:tcPr>
          <w:p w:rsidR="002E2CC4" w:rsidRPr="0099418F" w:rsidRDefault="002E2CC4" w:rsidP="002E2CC4">
            <w:pPr>
              <w:pStyle w:val="NoSpacing"/>
              <w:numPr>
                <w:ilvl w:val="0"/>
                <w:numId w:val="9"/>
              </w:numPr>
              <w:ind w:left="360"/>
              <w:rPr>
                <w:rFonts w:ascii="Arial" w:hAnsi="Arial" w:cs="Arial"/>
                <w:lang w:val="en-US"/>
              </w:rPr>
            </w:pPr>
            <w:r w:rsidRPr="0099418F">
              <w:rPr>
                <w:rFonts w:ascii="Arial" w:hAnsi="Arial" w:cs="Arial"/>
                <w:lang w:val="en-US"/>
              </w:rPr>
              <w:t xml:space="preserve">Penunjukan Langsung </w:t>
            </w:r>
          </w:p>
          <w:p w:rsidR="002E2CC4" w:rsidRPr="0099418F" w:rsidRDefault="002E2CC4" w:rsidP="002E2CC4">
            <w:pPr>
              <w:pStyle w:val="NoSpacing"/>
              <w:ind w:left="360"/>
              <w:rPr>
                <w:rFonts w:ascii="Arial" w:hAnsi="Arial" w:cs="Arial"/>
                <w:lang w:val="en-US"/>
              </w:rPr>
            </w:pPr>
            <w:r w:rsidRPr="0099418F">
              <w:rPr>
                <w:rFonts w:ascii="Arial" w:hAnsi="Arial" w:cs="Arial"/>
                <w:lang w:val="en-US"/>
              </w:rPr>
              <w:t>Memenuhi kriteria keadaan tertentu untuk dilakukan Penunjukan Langsung</w:t>
            </w:r>
          </w:p>
          <w:p w:rsidR="002E2CC4" w:rsidRPr="0099418F" w:rsidRDefault="002E2CC4" w:rsidP="002E2CC4">
            <w:pPr>
              <w:pStyle w:val="NoSpacing"/>
              <w:numPr>
                <w:ilvl w:val="0"/>
                <w:numId w:val="9"/>
              </w:numPr>
              <w:ind w:left="360"/>
              <w:rPr>
                <w:rFonts w:ascii="Arial" w:hAnsi="Arial" w:cs="Arial"/>
                <w:lang w:val="en-US"/>
              </w:rPr>
            </w:pPr>
            <w:r w:rsidRPr="0099418F">
              <w:rPr>
                <w:rFonts w:ascii="Arial" w:hAnsi="Arial" w:cs="Arial"/>
                <w:lang w:val="en-US"/>
              </w:rPr>
              <w:t xml:space="preserve">Tender Cepat </w:t>
            </w:r>
          </w:p>
          <w:p w:rsidR="002E2CC4" w:rsidRPr="0099418F" w:rsidRDefault="002E2CC4" w:rsidP="002E2CC4">
            <w:pPr>
              <w:pStyle w:val="NoSpacing"/>
              <w:ind w:left="360"/>
              <w:rPr>
                <w:rFonts w:ascii="Arial" w:hAnsi="Arial" w:cs="Arial"/>
                <w:lang w:val="en-US"/>
              </w:rPr>
            </w:pPr>
            <w:r w:rsidRPr="0099418F">
              <w:rPr>
                <w:rFonts w:ascii="Arial" w:hAnsi="Arial" w:cs="Arial"/>
                <w:lang w:val="en-US"/>
              </w:rPr>
              <w:t>Memenuhi kriteria tender cepat, yaitu : 1) spesifikasi teknis/KAK dan volume pekerjaan telah ditentukan</w:t>
            </w:r>
          </w:p>
          <w:p w:rsidR="002E2CC4" w:rsidRPr="0099418F" w:rsidRDefault="002E2CC4" w:rsidP="002E2CC4">
            <w:pPr>
              <w:pStyle w:val="NoSpacing"/>
              <w:ind w:left="360"/>
              <w:rPr>
                <w:rFonts w:ascii="Arial" w:hAnsi="Arial" w:cs="Arial"/>
                <w:lang w:val="en-US"/>
              </w:rPr>
            </w:pPr>
            <w:proofErr w:type="gramStart"/>
            <w:r w:rsidRPr="0099418F">
              <w:rPr>
                <w:rFonts w:ascii="Arial" w:hAnsi="Arial" w:cs="Arial"/>
                <w:lang w:val="en-US"/>
              </w:rPr>
              <w:t>secara</w:t>
            </w:r>
            <w:proofErr w:type="gramEnd"/>
            <w:r w:rsidRPr="0099418F">
              <w:rPr>
                <w:rFonts w:ascii="Arial" w:hAnsi="Arial" w:cs="Arial"/>
                <w:lang w:val="en-US"/>
              </w:rPr>
              <w:t xml:space="preserve"> rinci sehingga persyaratan teknis tidak dikompetisikan;  2) dimungkinkan penyebutan merek dalam spesifikasi teknis/KAK; dan 3) peserta telah terkualifikasi dalam SIKaP.</w:t>
            </w:r>
          </w:p>
          <w:p w:rsidR="002E2CC4" w:rsidRPr="0099418F" w:rsidRDefault="002E2CC4" w:rsidP="002E2CC4">
            <w:pPr>
              <w:pStyle w:val="NoSpacing"/>
              <w:numPr>
                <w:ilvl w:val="0"/>
                <w:numId w:val="9"/>
              </w:numPr>
              <w:ind w:left="360"/>
              <w:rPr>
                <w:rFonts w:ascii="Arial" w:hAnsi="Arial" w:cs="Arial"/>
                <w:lang w:val="en-US"/>
              </w:rPr>
            </w:pPr>
            <w:r w:rsidRPr="0099418F">
              <w:rPr>
                <w:rFonts w:ascii="Arial" w:hAnsi="Arial" w:cs="Arial"/>
                <w:lang w:val="en-US"/>
              </w:rPr>
              <w:t xml:space="preserve">Tender </w:t>
            </w:r>
          </w:p>
          <w:p w:rsidR="002E2CC4" w:rsidRPr="0099418F" w:rsidRDefault="002E2CC4" w:rsidP="002E2CC4">
            <w:pPr>
              <w:pStyle w:val="NoSpacing"/>
              <w:ind w:left="360"/>
              <w:rPr>
                <w:rFonts w:ascii="Arial" w:hAnsi="Arial" w:cs="Arial"/>
                <w:lang w:val="en-US"/>
              </w:rPr>
            </w:pPr>
            <w:r w:rsidRPr="0099418F">
              <w:rPr>
                <w:rFonts w:ascii="Arial" w:hAnsi="Arial" w:cs="Arial"/>
                <w:lang w:val="en-US"/>
              </w:rPr>
              <w:t xml:space="preserve">Digunakan dalam hal tidak dapat menggunakan E-purchasing, </w:t>
            </w:r>
          </w:p>
          <w:p w:rsidR="002E2CC4" w:rsidRPr="0099418F" w:rsidRDefault="002E2CC4" w:rsidP="002E2CC4">
            <w:pPr>
              <w:pStyle w:val="NoSpacing"/>
              <w:ind w:left="360"/>
              <w:rPr>
                <w:rFonts w:ascii="Arial" w:hAnsi="Arial" w:cs="Arial"/>
                <w:lang w:val="en-US"/>
              </w:rPr>
            </w:pPr>
            <w:r w:rsidRPr="0099418F">
              <w:rPr>
                <w:rFonts w:ascii="Arial" w:hAnsi="Arial" w:cs="Arial"/>
                <w:lang w:val="en-US"/>
              </w:rPr>
              <w:t>Pengadaan Langsung, Penunjukan Langsung dan Tender Cepat.</w:t>
            </w:r>
          </w:p>
          <w:p w:rsidR="00762531" w:rsidRPr="0099418F" w:rsidRDefault="002E2CC4" w:rsidP="002E2CC4">
            <w:pPr>
              <w:pStyle w:val="NoSpacing"/>
              <w:numPr>
                <w:ilvl w:val="0"/>
                <w:numId w:val="9"/>
              </w:numPr>
              <w:ind w:left="360"/>
              <w:rPr>
                <w:rFonts w:ascii="Arial" w:hAnsi="Arial" w:cs="Arial"/>
                <w:lang w:val="en-US"/>
              </w:rPr>
            </w:pPr>
            <w:r w:rsidRPr="0099418F">
              <w:rPr>
                <w:rFonts w:ascii="Arial" w:hAnsi="Arial" w:cs="Arial"/>
                <w:lang w:val="en-US"/>
              </w:rPr>
              <w:t>Seleksi</w:t>
            </w:r>
          </w:p>
          <w:p w:rsidR="002E2CC4" w:rsidRPr="0099418F" w:rsidRDefault="00E705D9" w:rsidP="00E705D9">
            <w:pPr>
              <w:pStyle w:val="NoSpacing"/>
              <w:ind w:left="360"/>
              <w:rPr>
                <w:rFonts w:ascii="Arial" w:hAnsi="Arial" w:cs="Arial"/>
                <w:lang w:val="en-US"/>
              </w:rPr>
            </w:pPr>
            <w:r w:rsidRPr="0099418F">
              <w:rPr>
                <w:rFonts w:ascii="Arial" w:hAnsi="Arial" w:cs="Arial"/>
                <w:lang w:val="en-US"/>
              </w:rPr>
              <w:t>Digunakan dalam hal tidak dapat menggunakan Pengadaan Langsung dan Penunjukan Langsung</w:t>
            </w:r>
            <w:r w:rsidR="00E86228" w:rsidRPr="0099418F">
              <w:rPr>
                <w:rFonts w:ascii="Arial" w:hAnsi="Arial" w:cs="Arial"/>
                <w:lang w:val="en-US"/>
              </w:rPr>
              <w:t xml:space="preserve"> Jasa Konsultansi</w:t>
            </w:r>
            <w:r w:rsidRPr="0099418F">
              <w:rPr>
                <w:rFonts w:ascii="Arial" w:hAnsi="Arial" w:cs="Arial"/>
                <w:lang w:val="en-US"/>
              </w:rPr>
              <w:t xml:space="preserve">.  </w:t>
            </w:r>
          </w:p>
        </w:tc>
      </w:tr>
    </w:tbl>
    <w:p w:rsidR="001944C0" w:rsidRPr="0099418F" w:rsidRDefault="001944C0" w:rsidP="002E2CC4">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proofErr w:type="gramStart"/>
      <w:r w:rsidRPr="0099418F">
        <w:rPr>
          <w:rFonts w:ascii="Arial" w:hAnsi="Arial" w:cs="Arial"/>
          <w:lang w:val="en-US"/>
        </w:rPr>
        <w:t>Peraturan Menteri Pekerjaan Umum Dan Perumahan Rakyat Republik Indonesia Nomor 07/PRT/M/2019 Tentang Standar Dan Pedoman Pengadaan Jasa Konstruksi Melalui Penyedia</w:t>
      </w:r>
      <w:r w:rsidR="0013451F">
        <w:rPr>
          <w:rFonts w:ascii="Arial" w:hAnsi="Arial" w:cs="Arial"/>
          <w:lang w:val="en-US"/>
        </w:rPr>
        <w:t>.</w:t>
      </w:r>
      <w:proofErr w:type="gramEnd"/>
    </w:p>
    <w:p w:rsidR="009C3495" w:rsidRPr="0099418F" w:rsidRDefault="009C3495" w:rsidP="002E2CC4">
      <w:pPr>
        <w:pStyle w:val="NoSpacing"/>
        <w:ind w:left="360"/>
        <w:rPr>
          <w:rFonts w:ascii="Arial" w:hAnsi="Arial" w:cs="Arial"/>
          <w:b/>
          <w:lang w:val="en-US"/>
        </w:rPr>
      </w:pPr>
    </w:p>
    <w:p w:rsidR="00361773" w:rsidRPr="0099418F" w:rsidRDefault="00361773" w:rsidP="002E2CC4">
      <w:pPr>
        <w:pStyle w:val="NoSpacing"/>
        <w:numPr>
          <w:ilvl w:val="0"/>
          <w:numId w:val="1"/>
        </w:numPr>
        <w:ind w:left="360"/>
        <w:rPr>
          <w:rFonts w:ascii="Arial" w:hAnsi="Arial" w:cs="Arial"/>
          <w:b/>
        </w:rPr>
      </w:pPr>
      <w:r w:rsidRPr="0099418F">
        <w:rPr>
          <w:rFonts w:ascii="Arial" w:hAnsi="Arial" w:cs="Arial"/>
          <w:b/>
        </w:rPr>
        <w:t>Penetapan Metode Kualifikasi</w:t>
      </w:r>
    </w:p>
    <w:p w:rsidR="0054039F" w:rsidRPr="0099418F" w:rsidRDefault="0054039F" w:rsidP="0054039F">
      <w:pPr>
        <w:pStyle w:val="NoSpacing"/>
        <w:ind w:left="360"/>
        <w:rPr>
          <w:rFonts w:ascii="Arial" w:hAnsi="Arial" w:cs="Arial"/>
          <w:lang w:val="en-US"/>
        </w:rPr>
      </w:pPr>
    </w:p>
    <w:p w:rsidR="00F638FA" w:rsidRPr="0099418F" w:rsidRDefault="00F638FA" w:rsidP="00F638FA">
      <w:pPr>
        <w:pStyle w:val="NoSpacing"/>
        <w:ind w:left="360"/>
        <w:jc w:val="both"/>
        <w:rPr>
          <w:rFonts w:ascii="Arial" w:hAnsi="Arial" w:cs="Arial"/>
          <w:i/>
          <w:lang w:val="en-US"/>
        </w:rPr>
      </w:pPr>
      <w:proofErr w:type="gramStart"/>
      <w:r w:rsidRPr="0099418F">
        <w:rPr>
          <w:rFonts w:ascii="Arial" w:hAnsi="Arial" w:cs="Arial"/>
          <w:i/>
          <w:lang w:val="en-US"/>
        </w:rPr>
        <w:t>Kualifikasi merupakan evaluasi kompetensi, kemampuan usaha, dan pemenuhan persyaratan sebagai Penyedia.</w:t>
      </w:r>
      <w:proofErr w:type="gramEnd"/>
      <w:r w:rsidRPr="0099418F">
        <w:rPr>
          <w:rFonts w:ascii="Arial" w:hAnsi="Arial" w:cs="Arial"/>
          <w:i/>
          <w:lang w:val="en-US"/>
        </w:rPr>
        <w:t xml:space="preserve"> </w:t>
      </w:r>
    </w:p>
    <w:p w:rsidR="00F638FA" w:rsidRPr="0099418F" w:rsidRDefault="00F638FA" w:rsidP="00F638FA">
      <w:pPr>
        <w:pStyle w:val="NoSpacing"/>
        <w:ind w:left="360"/>
        <w:jc w:val="both"/>
        <w:rPr>
          <w:rFonts w:ascii="Arial" w:hAnsi="Arial" w:cs="Arial"/>
          <w:i/>
          <w:lang w:val="en-US"/>
        </w:rPr>
      </w:pPr>
    </w:p>
    <w:tbl>
      <w:tblPr>
        <w:tblStyle w:val="TableGrid"/>
        <w:tblW w:w="8436" w:type="dxa"/>
        <w:tblInd w:w="421" w:type="dxa"/>
        <w:tblLook w:val="04A0" w:firstRow="1" w:lastRow="0" w:firstColumn="1" w:lastColumn="0" w:noHBand="0" w:noVBand="1"/>
      </w:tblPr>
      <w:tblGrid>
        <w:gridCol w:w="708"/>
        <w:gridCol w:w="3686"/>
        <w:gridCol w:w="4042"/>
      </w:tblGrid>
      <w:tr w:rsidR="00361773" w:rsidRPr="0099418F" w:rsidTr="008F3B11">
        <w:trPr>
          <w:trHeight w:val="343"/>
          <w:tblHeader/>
        </w:trPr>
        <w:tc>
          <w:tcPr>
            <w:tcW w:w="708" w:type="dxa"/>
            <w:tcBorders>
              <w:bottom w:val="double" w:sz="4" w:space="0" w:color="000000" w:themeColor="text1"/>
            </w:tcBorders>
          </w:tcPr>
          <w:p w:rsidR="00361773" w:rsidRPr="0099418F" w:rsidRDefault="00361773"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361773" w:rsidRPr="0099418F" w:rsidRDefault="00361773" w:rsidP="002E2CC4">
            <w:pPr>
              <w:pStyle w:val="NoSpacing"/>
              <w:jc w:val="center"/>
              <w:rPr>
                <w:rFonts w:ascii="Arial" w:hAnsi="Arial" w:cs="Arial"/>
                <w:b/>
              </w:rPr>
            </w:pPr>
            <w:r w:rsidRPr="0099418F">
              <w:rPr>
                <w:rFonts w:ascii="Arial" w:hAnsi="Arial" w:cs="Arial"/>
                <w:b/>
              </w:rPr>
              <w:t>Uraian</w:t>
            </w:r>
          </w:p>
        </w:tc>
        <w:tc>
          <w:tcPr>
            <w:tcW w:w="4042" w:type="dxa"/>
            <w:tcBorders>
              <w:bottom w:val="double" w:sz="4" w:space="0" w:color="000000" w:themeColor="text1"/>
            </w:tcBorders>
          </w:tcPr>
          <w:p w:rsidR="00361773" w:rsidRPr="0099418F" w:rsidRDefault="00361773" w:rsidP="00124870">
            <w:pPr>
              <w:pStyle w:val="NoSpacing"/>
              <w:jc w:val="center"/>
              <w:rPr>
                <w:rFonts w:ascii="Arial" w:hAnsi="Arial" w:cs="Arial"/>
                <w:b/>
              </w:rPr>
            </w:pPr>
            <w:r w:rsidRPr="0099418F">
              <w:rPr>
                <w:rFonts w:ascii="Arial" w:hAnsi="Arial" w:cs="Arial"/>
                <w:b/>
                <w:lang w:val="en-US"/>
              </w:rPr>
              <w:t>Pilihan</w:t>
            </w:r>
            <w:r w:rsidRPr="0099418F">
              <w:rPr>
                <w:rFonts w:ascii="Arial" w:hAnsi="Arial" w:cs="Arial"/>
                <w:b/>
              </w:rPr>
              <w:t xml:space="preserve"> </w:t>
            </w:r>
            <w:r w:rsidR="00124870" w:rsidRPr="0099418F">
              <w:rPr>
                <w:rFonts w:ascii="Arial" w:hAnsi="Arial" w:cs="Arial"/>
                <w:b/>
                <w:lang w:val="en-US"/>
              </w:rPr>
              <w:t xml:space="preserve">/ </w:t>
            </w:r>
            <w:r w:rsidRPr="0099418F">
              <w:rPr>
                <w:rFonts w:ascii="Arial" w:hAnsi="Arial" w:cs="Arial"/>
                <w:b/>
              </w:rPr>
              <w:t>Dasar Pertimbangan</w:t>
            </w:r>
          </w:p>
        </w:tc>
      </w:tr>
      <w:tr w:rsidR="00361773" w:rsidRPr="0099418F" w:rsidTr="00293122">
        <w:tc>
          <w:tcPr>
            <w:tcW w:w="708" w:type="dxa"/>
            <w:tcBorders>
              <w:top w:val="double" w:sz="4" w:space="0" w:color="000000" w:themeColor="text1"/>
            </w:tcBorders>
          </w:tcPr>
          <w:p w:rsidR="00361773" w:rsidRPr="0099418F" w:rsidRDefault="00361773"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361773" w:rsidRPr="0099418F" w:rsidRDefault="00AE15FC" w:rsidP="00AF0D71">
            <w:pPr>
              <w:autoSpaceDE w:val="0"/>
              <w:autoSpaceDN w:val="0"/>
              <w:adjustRightInd w:val="0"/>
              <w:rPr>
                <w:rFonts w:ascii="Arial" w:eastAsiaTheme="minorHAnsi" w:hAnsi="Arial" w:cs="Arial"/>
                <w:i/>
                <w:sz w:val="22"/>
                <w:szCs w:val="22"/>
                <w:lang w:val="en-US" w:eastAsia="en-US"/>
              </w:rPr>
            </w:pPr>
            <w:r w:rsidRPr="0099418F">
              <w:rPr>
                <w:rFonts w:ascii="Arial" w:eastAsiaTheme="minorHAnsi" w:hAnsi="Arial" w:cs="Arial"/>
                <w:sz w:val="22"/>
                <w:szCs w:val="22"/>
                <w:lang w:val="en-US" w:eastAsia="en-US"/>
              </w:rPr>
              <w:t>M</w:t>
            </w:r>
            <w:r w:rsidR="00AF0D71" w:rsidRPr="0099418F">
              <w:rPr>
                <w:rFonts w:ascii="Arial" w:eastAsiaTheme="minorHAnsi" w:hAnsi="Arial" w:cs="Arial"/>
                <w:sz w:val="22"/>
                <w:szCs w:val="22"/>
                <w:lang w:eastAsia="en-US"/>
              </w:rPr>
              <w:t>etod</w:t>
            </w:r>
            <w:r w:rsidRPr="0099418F">
              <w:rPr>
                <w:rFonts w:ascii="Arial" w:eastAsiaTheme="minorHAnsi" w:hAnsi="Arial" w:cs="Arial"/>
                <w:sz w:val="22"/>
                <w:szCs w:val="22"/>
                <w:lang w:eastAsia="en-US"/>
              </w:rPr>
              <w:t>e kualifikasi yang dipergunakan</w:t>
            </w:r>
          </w:p>
        </w:tc>
        <w:tc>
          <w:tcPr>
            <w:tcW w:w="4042" w:type="dxa"/>
            <w:tcBorders>
              <w:top w:val="double" w:sz="4" w:space="0" w:color="000000" w:themeColor="text1"/>
            </w:tcBorders>
          </w:tcPr>
          <w:p w:rsidR="00361773" w:rsidRPr="0099418F" w:rsidRDefault="00AF0D71" w:rsidP="00AF0D71">
            <w:pPr>
              <w:pStyle w:val="NoSpacing"/>
              <w:numPr>
                <w:ilvl w:val="0"/>
                <w:numId w:val="10"/>
              </w:numPr>
              <w:ind w:left="360"/>
              <w:rPr>
                <w:rFonts w:ascii="Arial" w:hAnsi="Arial" w:cs="Arial"/>
                <w:lang w:val="en-US"/>
              </w:rPr>
            </w:pPr>
            <w:r w:rsidRPr="0099418F">
              <w:rPr>
                <w:rFonts w:ascii="Arial" w:hAnsi="Arial" w:cs="Arial"/>
                <w:lang w:val="en-US"/>
              </w:rPr>
              <w:t>Prakualifikasi</w:t>
            </w:r>
          </w:p>
          <w:p w:rsidR="00AF0D71" w:rsidRPr="0099418F" w:rsidRDefault="00AF0D71" w:rsidP="00AF0D71">
            <w:pPr>
              <w:pStyle w:val="NoSpacing"/>
              <w:numPr>
                <w:ilvl w:val="0"/>
                <w:numId w:val="10"/>
              </w:numPr>
              <w:ind w:left="360"/>
              <w:rPr>
                <w:rFonts w:ascii="Arial" w:hAnsi="Arial" w:cs="Arial"/>
                <w:lang w:val="en-US"/>
              </w:rPr>
            </w:pPr>
            <w:r w:rsidRPr="0099418F">
              <w:rPr>
                <w:rFonts w:ascii="Arial" w:hAnsi="Arial" w:cs="Arial"/>
                <w:lang w:val="en-US"/>
              </w:rPr>
              <w:t>Pascakualifikasi</w:t>
            </w:r>
          </w:p>
        </w:tc>
      </w:tr>
      <w:tr w:rsidR="00361773" w:rsidRPr="0099418F" w:rsidTr="00293122">
        <w:tc>
          <w:tcPr>
            <w:tcW w:w="708" w:type="dxa"/>
          </w:tcPr>
          <w:p w:rsidR="00361773" w:rsidRPr="0099418F" w:rsidRDefault="00361773" w:rsidP="002E2CC4">
            <w:pPr>
              <w:pStyle w:val="NoSpacing"/>
              <w:jc w:val="center"/>
              <w:rPr>
                <w:rFonts w:ascii="Arial" w:hAnsi="Arial" w:cs="Arial"/>
              </w:rPr>
            </w:pPr>
            <w:r w:rsidRPr="0099418F">
              <w:rPr>
                <w:rFonts w:ascii="Arial" w:hAnsi="Arial" w:cs="Arial"/>
              </w:rPr>
              <w:t>2</w:t>
            </w:r>
          </w:p>
        </w:tc>
        <w:tc>
          <w:tcPr>
            <w:tcW w:w="3686" w:type="dxa"/>
          </w:tcPr>
          <w:p w:rsidR="00361773" w:rsidRPr="0099418F" w:rsidRDefault="00AF0D71" w:rsidP="00AF0D71">
            <w:pPr>
              <w:autoSpaceDE w:val="0"/>
              <w:autoSpaceDN w:val="0"/>
              <w:adjustRightInd w:val="0"/>
              <w:rPr>
                <w:rFonts w:ascii="Arial" w:eastAsiaTheme="minorHAnsi" w:hAnsi="Arial" w:cs="Arial"/>
                <w:i/>
                <w:sz w:val="22"/>
                <w:szCs w:val="22"/>
                <w:lang w:val="en-US" w:eastAsia="en-US"/>
              </w:rPr>
            </w:pPr>
            <w:r w:rsidRPr="0099418F">
              <w:rPr>
                <w:rFonts w:ascii="Arial" w:eastAsiaTheme="minorHAnsi" w:hAnsi="Arial" w:cs="Arial"/>
                <w:sz w:val="22"/>
                <w:szCs w:val="22"/>
                <w:lang w:val="en-US" w:eastAsia="en-US"/>
              </w:rPr>
              <w:t>Pertimbangan pemilihan m</w:t>
            </w:r>
            <w:r w:rsidRPr="0099418F">
              <w:rPr>
                <w:rFonts w:ascii="Arial" w:eastAsiaTheme="minorHAnsi" w:hAnsi="Arial" w:cs="Arial"/>
                <w:sz w:val="22"/>
                <w:szCs w:val="22"/>
                <w:lang w:eastAsia="en-US"/>
              </w:rPr>
              <w:t>etode kualifikasi yang dipergunakan</w:t>
            </w:r>
          </w:p>
        </w:tc>
        <w:tc>
          <w:tcPr>
            <w:tcW w:w="4042" w:type="dxa"/>
          </w:tcPr>
          <w:p w:rsidR="00AF0D71" w:rsidRPr="0099418F" w:rsidRDefault="00AF0D71" w:rsidP="00AF0D71">
            <w:pPr>
              <w:pStyle w:val="NoSpacing"/>
              <w:numPr>
                <w:ilvl w:val="0"/>
                <w:numId w:val="13"/>
              </w:numPr>
              <w:ind w:left="360"/>
              <w:rPr>
                <w:rFonts w:ascii="Arial" w:hAnsi="Arial" w:cs="Arial"/>
                <w:lang w:val="en-US"/>
              </w:rPr>
            </w:pPr>
            <w:r w:rsidRPr="0099418F">
              <w:rPr>
                <w:rFonts w:ascii="Arial" w:hAnsi="Arial" w:cs="Arial"/>
                <w:lang w:val="en-US"/>
              </w:rPr>
              <w:t xml:space="preserve">Pascakualifikasi </w:t>
            </w:r>
          </w:p>
          <w:p w:rsidR="00361773" w:rsidRPr="0099418F" w:rsidRDefault="00AF0D71" w:rsidP="00AF0D71">
            <w:pPr>
              <w:pStyle w:val="NoSpacing"/>
              <w:ind w:left="360"/>
              <w:rPr>
                <w:rFonts w:ascii="Arial" w:hAnsi="Arial" w:cs="Arial"/>
                <w:lang w:val="en-US"/>
              </w:rPr>
            </w:pPr>
            <w:proofErr w:type="gramStart"/>
            <w:r w:rsidRPr="0099418F">
              <w:rPr>
                <w:rFonts w:ascii="Arial" w:hAnsi="Arial" w:cs="Arial"/>
                <w:lang w:val="en-US"/>
              </w:rPr>
              <w:t>dilaksanakan</w:t>
            </w:r>
            <w:proofErr w:type="gramEnd"/>
            <w:r w:rsidRPr="0099418F">
              <w:rPr>
                <w:rFonts w:ascii="Arial" w:hAnsi="Arial" w:cs="Arial"/>
                <w:lang w:val="en-US"/>
              </w:rPr>
              <w:t xml:space="preserve"> pada pelaksanaan pemilihan Penyedia : 1) Tender Barang/Pekerjaan Konstruksi/Jasa Lainnya untuk Pengadaan yang bersifat tidak kompleks; atau  2) Seleksi Jasa Konsultansi Perorangan.</w:t>
            </w:r>
          </w:p>
          <w:p w:rsidR="00AF0D71" w:rsidRPr="0099418F" w:rsidRDefault="00AF0D71" w:rsidP="00AF0D71">
            <w:pPr>
              <w:pStyle w:val="NoSpacing"/>
              <w:numPr>
                <w:ilvl w:val="0"/>
                <w:numId w:val="13"/>
              </w:numPr>
              <w:ind w:left="360"/>
              <w:rPr>
                <w:rFonts w:ascii="Arial" w:hAnsi="Arial" w:cs="Arial"/>
                <w:lang w:val="en-US"/>
              </w:rPr>
            </w:pPr>
            <w:r w:rsidRPr="0099418F">
              <w:rPr>
                <w:rFonts w:ascii="Arial" w:hAnsi="Arial" w:cs="Arial"/>
                <w:lang w:val="en-US"/>
              </w:rPr>
              <w:t xml:space="preserve">Prakualifikasi </w:t>
            </w:r>
          </w:p>
          <w:p w:rsidR="00AF0D71" w:rsidRPr="0099418F" w:rsidRDefault="00AF0D71" w:rsidP="00AF0D71">
            <w:pPr>
              <w:pStyle w:val="NoSpacing"/>
              <w:ind w:left="360"/>
              <w:rPr>
                <w:rFonts w:ascii="Arial" w:hAnsi="Arial" w:cs="Arial"/>
                <w:lang w:val="en-US"/>
              </w:rPr>
            </w:pPr>
            <w:proofErr w:type="gramStart"/>
            <w:r w:rsidRPr="0099418F">
              <w:rPr>
                <w:rFonts w:ascii="Arial" w:hAnsi="Arial" w:cs="Arial"/>
                <w:lang w:val="en-US"/>
              </w:rPr>
              <w:t>dilaksanakan</w:t>
            </w:r>
            <w:proofErr w:type="gramEnd"/>
            <w:r w:rsidRPr="0099418F">
              <w:rPr>
                <w:rFonts w:ascii="Arial" w:hAnsi="Arial" w:cs="Arial"/>
                <w:lang w:val="en-US"/>
              </w:rPr>
              <w:t xml:space="preserve"> pada pelaksanaan pemilihan Penyedia : 1) Tender Barang/Pekerjaan Konstruksi/Jasa Lainnya untuk Pengadaan yang bersifat kompleks; b) Seleksi untuk Jasa Konsultansi Badan Usaha; atau 3) Penunjukan Langsung.</w:t>
            </w:r>
          </w:p>
        </w:tc>
      </w:tr>
      <w:tr w:rsidR="00AF0D71" w:rsidRPr="0099418F" w:rsidTr="00293122">
        <w:tc>
          <w:tcPr>
            <w:tcW w:w="708" w:type="dxa"/>
          </w:tcPr>
          <w:p w:rsidR="00AF0D71" w:rsidRPr="0099418F" w:rsidRDefault="00AF0D71" w:rsidP="002E2CC4">
            <w:pPr>
              <w:pStyle w:val="NoSpacing"/>
              <w:jc w:val="center"/>
              <w:rPr>
                <w:rFonts w:ascii="Arial" w:hAnsi="Arial" w:cs="Arial"/>
              </w:rPr>
            </w:pPr>
            <w:r w:rsidRPr="0099418F">
              <w:rPr>
                <w:rFonts w:ascii="Arial" w:hAnsi="Arial" w:cs="Arial"/>
              </w:rPr>
              <w:t>3</w:t>
            </w:r>
          </w:p>
        </w:tc>
        <w:tc>
          <w:tcPr>
            <w:tcW w:w="3686" w:type="dxa"/>
          </w:tcPr>
          <w:p w:rsidR="00AF0D71" w:rsidRPr="0099418F" w:rsidRDefault="00AE15FC" w:rsidP="00293122">
            <w:pPr>
              <w:autoSpaceDE w:val="0"/>
              <w:autoSpaceDN w:val="0"/>
              <w:adjustRightInd w:val="0"/>
              <w:rPr>
                <w:rFonts w:ascii="Arial" w:eastAsiaTheme="minorHAnsi" w:hAnsi="Arial" w:cs="Arial"/>
                <w:i/>
                <w:sz w:val="22"/>
                <w:szCs w:val="22"/>
                <w:lang w:val="en-US" w:eastAsia="en-US"/>
              </w:rPr>
            </w:pPr>
            <w:r w:rsidRPr="0099418F">
              <w:rPr>
                <w:rFonts w:ascii="Arial" w:eastAsiaTheme="minorHAnsi" w:hAnsi="Arial" w:cs="Arial"/>
                <w:sz w:val="22"/>
                <w:szCs w:val="22"/>
                <w:lang w:val="en-US" w:eastAsia="en-US"/>
              </w:rPr>
              <w:t>M</w:t>
            </w:r>
            <w:r w:rsidR="00AF0D71" w:rsidRPr="0099418F">
              <w:rPr>
                <w:rFonts w:ascii="Arial" w:eastAsiaTheme="minorHAnsi" w:hAnsi="Arial" w:cs="Arial"/>
                <w:sz w:val="22"/>
                <w:szCs w:val="22"/>
                <w:lang w:eastAsia="en-US"/>
              </w:rPr>
              <w:t xml:space="preserve">etode </w:t>
            </w:r>
            <w:r w:rsidR="00AF0D71" w:rsidRPr="0099418F">
              <w:rPr>
                <w:rFonts w:ascii="Arial" w:eastAsiaTheme="minorHAnsi" w:hAnsi="Arial" w:cs="Arial"/>
                <w:sz w:val="22"/>
                <w:szCs w:val="22"/>
                <w:lang w:val="en-US" w:eastAsia="en-US"/>
              </w:rPr>
              <w:t xml:space="preserve">evaluasi </w:t>
            </w:r>
            <w:r w:rsidRPr="0099418F">
              <w:rPr>
                <w:rFonts w:ascii="Arial" w:eastAsiaTheme="minorHAnsi" w:hAnsi="Arial" w:cs="Arial"/>
                <w:sz w:val="22"/>
                <w:szCs w:val="22"/>
                <w:lang w:eastAsia="en-US"/>
              </w:rPr>
              <w:t>kualifikasi yang dipergunakan</w:t>
            </w:r>
          </w:p>
        </w:tc>
        <w:tc>
          <w:tcPr>
            <w:tcW w:w="4042" w:type="dxa"/>
          </w:tcPr>
          <w:p w:rsidR="00AF0D71" w:rsidRPr="0099418F" w:rsidRDefault="00AF0D71" w:rsidP="00AF0D71">
            <w:pPr>
              <w:pStyle w:val="NoSpacing"/>
              <w:numPr>
                <w:ilvl w:val="0"/>
                <w:numId w:val="14"/>
              </w:numPr>
              <w:ind w:left="360"/>
              <w:rPr>
                <w:rFonts w:ascii="Arial" w:hAnsi="Arial" w:cs="Arial"/>
                <w:lang w:val="en-US"/>
              </w:rPr>
            </w:pPr>
            <w:r w:rsidRPr="0099418F">
              <w:rPr>
                <w:rFonts w:ascii="Arial" w:hAnsi="Arial" w:cs="Arial"/>
              </w:rPr>
              <w:t>sistem gugur</w:t>
            </w:r>
          </w:p>
          <w:p w:rsidR="00AF0D71" w:rsidRPr="0099418F" w:rsidRDefault="00AF0D71" w:rsidP="002E2CC4">
            <w:pPr>
              <w:pStyle w:val="NoSpacing"/>
              <w:numPr>
                <w:ilvl w:val="0"/>
                <w:numId w:val="14"/>
              </w:numPr>
              <w:ind w:left="360"/>
              <w:rPr>
                <w:rFonts w:ascii="Arial" w:hAnsi="Arial" w:cs="Arial"/>
              </w:rPr>
            </w:pPr>
            <w:r w:rsidRPr="0099418F">
              <w:rPr>
                <w:rFonts w:ascii="Arial" w:hAnsi="Arial" w:cs="Arial"/>
              </w:rPr>
              <w:t xml:space="preserve">sistem pembobotan dengan ambang batas </w:t>
            </w:r>
          </w:p>
        </w:tc>
      </w:tr>
      <w:tr w:rsidR="00AF0D71" w:rsidRPr="0099418F" w:rsidTr="00293122">
        <w:tc>
          <w:tcPr>
            <w:tcW w:w="708" w:type="dxa"/>
          </w:tcPr>
          <w:p w:rsidR="00AF0D71" w:rsidRPr="0099418F" w:rsidRDefault="00AF0D71" w:rsidP="002E2CC4">
            <w:pPr>
              <w:pStyle w:val="NoSpacing"/>
              <w:jc w:val="center"/>
              <w:rPr>
                <w:rFonts w:ascii="Arial" w:hAnsi="Arial" w:cs="Arial"/>
              </w:rPr>
            </w:pPr>
            <w:r w:rsidRPr="0099418F">
              <w:rPr>
                <w:rFonts w:ascii="Arial" w:hAnsi="Arial" w:cs="Arial"/>
              </w:rPr>
              <w:t>4</w:t>
            </w:r>
          </w:p>
        </w:tc>
        <w:tc>
          <w:tcPr>
            <w:tcW w:w="3686" w:type="dxa"/>
          </w:tcPr>
          <w:p w:rsidR="00AF0D71" w:rsidRPr="0099418F" w:rsidRDefault="00AF0D71" w:rsidP="00AE15FC">
            <w:pPr>
              <w:autoSpaceDE w:val="0"/>
              <w:autoSpaceDN w:val="0"/>
              <w:adjustRightInd w:val="0"/>
              <w:rPr>
                <w:rFonts w:ascii="Arial" w:eastAsiaTheme="minorHAnsi" w:hAnsi="Arial" w:cs="Arial"/>
                <w:i/>
                <w:sz w:val="22"/>
                <w:szCs w:val="22"/>
                <w:lang w:val="en-US" w:eastAsia="en-US"/>
              </w:rPr>
            </w:pPr>
            <w:r w:rsidRPr="0099418F">
              <w:rPr>
                <w:rFonts w:ascii="Arial" w:eastAsiaTheme="minorHAnsi" w:hAnsi="Arial" w:cs="Arial"/>
                <w:sz w:val="22"/>
                <w:szCs w:val="22"/>
                <w:lang w:val="en-US" w:eastAsia="en-US"/>
              </w:rPr>
              <w:t>Pertimbangan pemilihan m</w:t>
            </w:r>
            <w:r w:rsidRPr="0099418F">
              <w:rPr>
                <w:rFonts w:ascii="Arial" w:eastAsiaTheme="minorHAnsi" w:hAnsi="Arial" w:cs="Arial"/>
                <w:sz w:val="22"/>
                <w:szCs w:val="22"/>
                <w:lang w:eastAsia="en-US"/>
              </w:rPr>
              <w:t xml:space="preserve">etode </w:t>
            </w:r>
            <w:r w:rsidRPr="0099418F">
              <w:rPr>
                <w:rFonts w:ascii="Arial" w:eastAsiaTheme="minorHAnsi" w:hAnsi="Arial" w:cs="Arial"/>
                <w:sz w:val="22"/>
                <w:szCs w:val="22"/>
                <w:lang w:val="en-US" w:eastAsia="en-US"/>
              </w:rPr>
              <w:t xml:space="preserve">evaluasi </w:t>
            </w:r>
            <w:r w:rsidRPr="0099418F">
              <w:rPr>
                <w:rFonts w:ascii="Arial" w:eastAsiaTheme="minorHAnsi" w:hAnsi="Arial" w:cs="Arial"/>
                <w:sz w:val="22"/>
                <w:szCs w:val="22"/>
                <w:lang w:eastAsia="en-US"/>
              </w:rPr>
              <w:t>kualifikasi yang dipergunakan</w:t>
            </w:r>
          </w:p>
        </w:tc>
        <w:tc>
          <w:tcPr>
            <w:tcW w:w="4042" w:type="dxa"/>
          </w:tcPr>
          <w:p w:rsidR="00AF0D71" w:rsidRPr="0099418F" w:rsidRDefault="008A5A6B" w:rsidP="00AF0D71">
            <w:pPr>
              <w:pStyle w:val="NoSpacing"/>
              <w:numPr>
                <w:ilvl w:val="0"/>
                <w:numId w:val="11"/>
              </w:numPr>
              <w:ind w:left="360"/>
              <w:rPr>
                <w:rFonts w:ascii="Arial" w:hAnsi="Arial" w:cs="Arial"/>
              </w:rPr>
            </w:pPr>
            <w:r w:rsidRPr="0099418F">
              <w:rPr>
                <w:rFonts w:ascii="Arial" w:hAnsi="Arial" w:cs="Arial"/>
                <w:lang w:val="en-US"/>
              </w:rPr>
              <w:t>S</w:t>
            </w:r>
            <w:r w:rsidRPr="0099418F">
              <w:rPr>
                <w:rFonts w:ascii="Arial" w:hAnsi="Arial" w:cs="Arial"/>
              </w:rPr>
              <w:t>istem gugur</w:t>
            </w:r>
          </w:p>
          <w:p w:rsidR="00AF0D71" w:rsidRPr="0099418F" w:rsidRDefault="008A5A6B" w:rsidP="00AF0D71">
            <w:pPr>
              <w:pStyle w:val="NoSpacing"/>
              <w:ind w:left="360"/>
              <w:rPr>
                <w:rFonts w:ascii="Arial" w:hAnsi="Arial" w:cs="Arial"/>
              </w:rPr>
            </w:pPr>
            <w:r w:rsidRPr="0099418F">
              <w:rPr>
                <w:rFonts w:ascii="Arial" w:hAnsi="Arial" w:cs="Arial"/>
                <w:lang w:val="en-US"/>
              </w:rPr>
              <w:t>U</w:t>
            </w:r>
            <w:r w:rsidR="00AF0D71" w:rsidRPr="0099418F">
              <w:rPr>
                <w:rFonts w:ascii="Arial" w:hAnsi="Arial" w:cs="Arial"/>
              </w:rPr>
              <w:t>ntuk Penyedia Barang/Pekerjaan Konstruksi/Jasa Lainnya dan pada proses Penunjukan Langsung; atau</w:t>
            </w:r>
          </w:p>
          <w:p w:rsidR="00AF0D71" w:rsidRPr="0099418F" w:rsidRDefault="008A5A6B" w:rsidP="00AF0D71">
            <w:pPr>
              <w:pStyle w:val="NoSpacing"/>
              <w:numPr>
                <w:ilvl w:val="0"/>
                <w:numId w:val="11"/>
              </w:numPr>
              <w:ind w:left="360"/>
              <w:rPr>
                <w:rFonts w:ascii="Arial" w:hAnsi="Arial" w:cs="Arial"/>
              </w:rPr>
            </w:pPr>
            <w:r w:rsidRPr="0099418F">
              <w:rPr>
                <w:rFonts w:ascii="Arial" w:hAnsi="Arial" w:cs="Arial"/>
                <w:lang w:val="en-US"/>
              </w:rPr>
              <w:t>S</w:t>
            </w:r>
            <w:r w:rsidR="00AF0D71" w:rsidRPr="0099418F">
              <w:rPr>
                <w:rFonts w:ascii="Arial" w:hAnsi="Arial" w:cs="Arial"/>
              </w:rPr>
              <w:t>istem pembobotan dengan ambang batas</w:t>
            </w:r>
            <w:r w:rsidR="00AF0D71" w:rsidRPr="0099418F">
              <w:rPr>
                <w:rFonts w:ascii="Arial" w:hAnsi="Arial" w:cs="Arial"/>
                <w:lang w:val="en-US"/>
              </w:rPr>
              <w:t>.</w:t>
            </w:r>
          </w:p>
          <w:p w:rsidR="00AF0D71" w:rsidRPr="0099418F" w:rsidRDefault="008A5A6B" w:rsidP="00AF0D71">
            <w:pPr>
              <w:pStyle w:val="NoSpacing"/>
              <w:ind w:left="360"/>
              <w:rPr>
                <w:rFonts w:ascii="Arial" w:hAnsi="Arial" w:cs="Arial"/>
              </w:rPr>
            </w:pPr>
            <w:r w:rsidRPr="0099418F">
              <w:rPr>
                <w:rFonts w:ascii="Arial" w:hAnsi="Arial" w:cs="Arial"/>
                <w:lang w:val="en-US"/>
              </w:rPr>
              <w:t>U</w:t>
            </w:r>
            <w:r w:rsidR="00AF0D71" w:rsidRPr="0099418F">
              <w:rPr>
                <w:rFonts w:ascii="Arial" w:hAnsi="Arial" w:cs="Arial"/>
              </w:rPr>
              <w:t>ntuk Penyedia Jasa Konsultansi.</w:t>
            </w:r>
          </w:p>
        </w:tc>
      </w:tr>
    </w:tbl>
    <w:p w:rsidR="009C3495" w:rsidRPr="0099418F" w:rsidRDefault="009C3495" w:rsidP="009C3495">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r w:rsidRPr="0099418F">
        <w:rPr>
          <w:rFonts w:ascii="Arial" w:hAnsi="Arial" w:cs="Arial"/>
          <w:lang w:val="en-US"/>
        </w:rPr>
        <w:t>Peraturan Menteri Pekerjaan Umum Dan Perumahan Rakyat Republik Indonesia Nomor 07/PRT/M/2019 Tentang Standar Dan Pedoman Pengadaan Jasa Konstruksi Melalui Penyedia</w:t>
      </w:r>
    </w:p>
    <w:p w:rsidR="002C6E49" w:rsidRPr="0099418F" w:rsidRDefault="002C6E49" w:rsidP="002C6E49">
      <w:pPr>
        <w:pStyle w:val="NoSpacing"/>
        <w:ind w:left="360"/>
        <w:rPr>
          <w:rFonts w:ascii="Arial" w:hAnsi="Arial" w:cs="Arial"/>
          <w:b/>
          <w:lang w:val="en-US"/>
        </w:rPr>
      </w:pPr>
    </w:p>
    <w:p w:rsidR="00361773" w:rsidRPr="0099418F" w:rsidRDefault="00361773" w:rsidP="002E2CC4">
      <w:pPr>
        <w:pStyle w:val="NoSpacing"/>
        <w:numPr>
          <w:ilvl w:val="0"/>
          <w:numId w:val="1"/>
        </w:numPr>
        <w:ind w:left="360"/>
        <w:rPr>
          <w:rFonts w:ascii="Arial" w:hAnsi="Arial" w:cs="Arial"/>
          <w:b/>
        </w:rPr>
      </w:pPr>
      <w:r w:rsidRPr="0099418F">
        <w:rPr>
          <w:rFonts w:ascii="Arial" w:hAnsi="Arial" w:cs="Arial"/>
          <w:b/>
          <w:bCs/>
          <w:color w:val="000000"/>
          <w:lang w:val="en-US"/>
        </w:rPr>
        <w:t>Penetapan Persyaratan Kualifikasi Penyedia</w:t>
      </w:r>
    </w:p>
    <w:p w:rsidR="00985FA4" w:rsidRPr="0099418F" w:rsidRDefault="00985FA4" w:rsidP="00985FA4">
      <w:pPr>
        <w:pStyle w:val="NoSpacing"/>
        <w:ind w:left="360"/>
        <w:rPr>
          <w:rFonts w:ascii="Arial" w:hAnsi="Arial" w:cs="Arial"/>
          <w:lang w:val="en-US"/>
        </w:rPr>
      </w:pPr>
    </w:p>
    <w:p w:rsidR="00AE15FC" w:rsidRPr="0099418F" w:rsidRDefault="00AE15FC" w:rsidP="00AE15FC">
      <w:pPr>
        <w:pStyle w:val="NoSpacing"/>
        <w:ind w:left="360"/>
        <w:jc w:val="both"/>
        <w:rPr>
          <w:rFonts w:ascii="Arial" w:hAnsi="Arial" w:cs="Arial"/>
          <w:i/>
          <w:lang w:val="en-US"/>
        </w:rPr>
      </w:pPr>
      <w:r w:rsidRPr="0099418F">
        <w:rPr>
          <w:rFonts w:ascii="Arial" w:hAnsi="Arial" w:cs="Arial"/>
          <w:i/>
          <w:lang w:val="en-US"/>
        </w:rPr>
        <w:t xml:space="preserve">Pokja Pemilihan menyusun persyaratan </w:t>
      </w:r>
      <w:r w:rsidR="002C6E49" w:rsidRPr="0099418F">
        <w:rPr>
          <w:rFonts w:ascii="Arial" w:hAnsi="Arial" w:cs="Arial"/>
          <w:i/>
          <w:lang w:val="en-US"/>
        </w:rPr>
        <w:t xml:space="preserve">kualifikasi </w:t>
      </w:r>
      <w:r w:rsidRPr="0099418F">
        <w:rPr>
          <w:rFonts w:ascii="Arial" w:hAnsi="Arial" w:cs="Arial"/>
          <w:i/>
          <w:lang w:val="en-US"/>
        </w:rPr>
        <w:t>Penyedia dengan memperhatikan jenis barang/jasa, nilai Pagu Anggaran, ketentuan yang berkaitan dengan persyaratan Pelaku Usaha barang/jasa tertentu yang ditetapkan oleh instansi yang berwenang</w:t>
      </w:r>
      <w:r w:rsidR="002C6E49" w:rsidRPr="0099418F">
        <w:rPr>
          <w:rFonts w:ascii="Arial" w:hAnsi="Arial" w:cs="Arial"/>
          <w:i/>
          <w:lang w:val="en-US"/>
        </w:rPr>
        <w:t>, dan penetapan dokumen terkait oleh Pejabat Pembuat Komitmen.</w:t>
      </w:r>
      <w:r w:rsidRPr="0099418F">
        <w:rPr>
          <w:rFonts w:ascii="Arial" w:hAnsi="Arial" w:cs="Arial"/>
          <w:i/>
          <w:lang w:val="en-US"/>
        </w:rPr>
        <w:t xml:space="preserve">  </w:t>
      </w:r>
    </w:p>
    <w:p w:rsidR="002C6E49" w:rsidRPr="0099418F" w:rsidRDefault="002C6E49" w:rsidP="00AE15FC">
      <w:pPr>
        <w:pStyle w:val="NoSpacing"/>
        <w:ind w:left="360"/>
        <w:jc w:val="both"/>
        <w:rPr>
          <w:rFonts w:ascii="Arial" w:hAnsi="Arial" w:cs="Arial"/>
          <w:i/>
          <w:lang w:val="en-US"/>
        </w:rPr>
      </w:pPr>
    </w:p>
    <w:tbl>
      <w:tblPr>
        <w:tblStyle w:val="TableGrid"/>
        <w:tblW w:w="8476" w:type="dxa"/>
        <w:tblInd w:w="421" w:type="dxa"/>
        <w:tblLayout w:type="fixed"/>
        <w:tblLook w:val="04A0" w:firstRow="1" w:lastRow="0" w:firstColumn="1" w:lastColumn="0" w:noHBand="0" w:noVBand="1"/>
      </w:tblPr>
      <w:tblGrid>
        <w:gridCol w:w="634"/>
        <w:gridCol w:w="5574"/>
        <w:gridCol w:w="2268"/>
      </w:tblGrid>
      <w:tr w:rsidR="0099418F" w:rsidRPr="0099418F" w:rsidTr="0099418F">
        <w:trPr>
          <w:tblHeader/>
        </w:trPr>
        <w:tc>
          <w:tcPr>
            <w:tcW w:w="634" w:type="dxa"/>
            <w:tcBorders>
              <w:bottom w:val="double" w:sz="4" w:space="0" w:color="000000" w:themeColor="text1"/>
            </w:tcBorders>
          </w:tcPr>
          <w:p w:rsidR="0099418F" w:rsidRPr="0099418F" w:rsidRDefault="0099418F" w:rsidP="002E2CC4">
            <w:pPr>
              <w:pStyle w:val="NoSpacing"/>
              <w:jc w:val="center"/>
              <w:rPr>
                <w:rFonts w:ascii="Arial" w:hAnsi="Arial" w:cs="Arial"/>
                <w:b/>
              </w:rPr>
            </w:pPr>
            <w:r w:rsidRPr="0099418F">
              <w:rPr>
                <w:rFonts w:ascii="Arial" w:hAnsi="Arial" w:cs="Arial"/>
                <w:b/>
              </w:rPr>
              <w:t>No.</w:t>
            </w:r>
          </w:p>
        </w:tc>
        <w:tc>
          <w:tcPr>
            <w:tcW w:w="5574" w:type="dxa"/>
            <w:tcBorders>
              <w:bottom w:val="double" w:sz="4" w:space="0" w:color="000000" w:themeColor="text1"/>
            </w:tcBorders>
          </w:tcPr>
          <w:p w:rsidR="0099418F" w:rsidRPr="0099418F" w:rsidRDefault="0099418F" w:rsidP="00737727">
            <w:pPr>
              <w:pStyle w:val="NoSpacing"/>
              <w:jc w:val="center"/>
              <w:rPr>
                <w:rFonts w:ascii="Arial" w:hAnsi="Arial" w:cs="Arial"/>
                <w:b/>
              </w:rPr>
            </w:pPr>
            <w:r w:rsidRPr="0099418F">
              <w:rPr>
                <w:rFonts w:ascii="Arial" w:hAnsi="Arial" w:cs="Arial"/>
                <w:b/>
                <w:lang w:val="en-US"/>
              </w:rPr>
              <w:t>Persyaratan</w:t>
            </w:r>
          </w:p>
        </w:tc>
        <w:tc>
          <w:tcPr>
            <w:tcW w:w="2268" w:type="dxa"/>
            <w:tcBorders>
              <w:bottom w:val="double" w:sz="4" w:space="0" w:color="000000" w:themeColor="text1"/>
            </w:tcBorders>
          </w:tcPr>
          <w:p w:rsidR="0099418F" w:rsidRPr="0099418F" w:rsidRDefault="0099418F" w:rsidP="002E2CC4">
            <w:pPr>
              <w:pStyle w:val="NoSpacing"/>
              <w:jc w:val="center"/>
              <w:rPr>
                <w:rFonts w:ascii="Arial" w:hAnsi="Arial" w:cs="Arial"/>
                <w:b/>
                <w:lang w:val="en-US"/>
              </w:rPr>
            </w:pPr>
            <w:r w:rsidRPr="0099418F">
              <w:rPr>
                <w:rFonts w:ascii="Arial" w:hAnsi="Arial" w:cs="Arial"/>
                <w:b/>
                <w:lang w:val="en-US"/>
              </w:rPr>
              <w:t>Catatan</w:t>
            </w:r>
          </w:p>
        </w:tc>
      </w:tr>
      <w:tr w:rsidR="0099418F" w:rsidRPr="0099418F" w:rsidTr="0099418F">
        <w:tc>
          <w:tcPr>
            <w:tcW w:w="634" w:type="dxa"/>
            <w:tcBorders>
              <w:top w:val="double" w:sz="4" w:space="0" w:color="000000" w:themeColor="text1"/>
            </w:tcBorders>
          </w:tcPr>
          <w:p w:rsidR="0099418F" w:rsidRPr="0013451F" w:rsidRDefault="0099418F" w:rsidP="0013451F">
            <w:pPr>
              <w:pStyle w:val="NoSpacing"/>
              <w:rPr>
                <w:rFonts w:ascii="Arial" w:hAnsi="Arial" w:cs="Arial"/>
                <w:lang w:val="en-US"/>
              </w:rPr>
            </w:pPr>
          </w:p>
        </w:tc>
        <w:tc>
          <w:tcPr>
            <w:tcW w:w="5574" w:type="dxa"/>
            <w:tcBorders>
              <w:top w:val="double" w:sz="4" w:space="0" w:color="000000" w:themeColor="text1"/>
            </w:tcBorders>
          </w:tcPr>
          <w:p w:rsidR="0099418F" w:rsidRPr="0099418F" w:rsidRDefault="0099418F" w:rsidP="0099418F">
            <w:pPr>
              <w:pStyle w:val="NoSpacing"/>
              <w:numPr>
                <w:ilvl w:val="0"/>
                <w:numId w:val="33"/>
              </w:numPr>
              <w:ind w:left="360"/>
              <w:rPr>
                <w:rFonts w:ascii="Arial" w:hAnsi="Arial" w:cs="Arial"/>
                <w:lang w:val="en-US"/>
              </w:rPr>
            </w:pPr>
            <w:r w:rsidRPr="0099418F">
              <w:rPr>
                <w:rFonts w:ascii="Arial" w:hAnsi="Arial" w:cs="Arial"/>
                <w:lang w:val="en-US"/>
              </w:rPr>
              <w:t>Peserta yang melakukan Kerja Sama Operasi (KSO):</w:t>
            </w:r>
          </w:p>
          <w:p w:rsidR="0099418F" w:rsidRPr="0099418F" w:rsidRDefault="0099418F" w:rsidP="00737727">
            <w:pPr>
              <w:pStyle w:val="NoSpacing"/>
              <w:numPr>
                <w:ilvl w:val="0"/>
                <w:numId w:val="15"/>
              </w:numPr>
              <w:rPr>
                <w:rFonts w:ascii="Arial" w:hAnsi="Arial" w:cs="Arial"/>
                <w:lang w:val="en-US"/>
              </w:rPr>
            </w:pPr>
            <w:r w:rsidRPr="0099418F">
              <w:rPr>
                <w:rFonts w:ascii="Arial" w:hAnsi="Arial" w:cs="Arial"/>
                <w:lang w:val="en-US"/>
              </w:rPr>
              <w:t>formulir kualifikasi dan Pakta Integritas ditandatangani oleh seluruh anggota KSO, kecuali leadfirm KSO mengisi data kualifikasi melalui SPSE;</w:t>
            </w:r>
          </w:p>
          <w:p w:rsidR="0099418F" w:rsidRPr="0099418F" w:rsidRDefault="0099418F" w:rsidP="00737727">
            <w:pPr>
              <w:pStyle w:val="NoSpacing"/>
              <w:numPr>
                <w:ilvl w:val="0"/>
                <w:numId w:val="15"/>
              </w:numPr>
              <w:rPr>
                <w:rFonts w:ascii="Arial" w:hAnsi="Arial" w:cs="Arial"/>
                <w:lang w:val="en-US"/>
              </w:rPr>
            </w:pPr>
            <w:r w:rsidRPr="0099418F">
              <w:rPr>
                <w:rFonts w:ascii="Arial" w:hAnsi="Arial" w:cs="Arial"/>
                <w:lang w:val="en-US"/>
              </w:rPr>
              <w:t>Jumlah anggota KSO dapat dilakukan dengan batasan paling banyak ________ [3 (tiga)/5 (lima), dipilih sesuai dengan kompleksitas pekerjaan] perusahaan dalam 1 (satu) kerjasama operasi;</w:t>
            </w:r>
          </w:p>
          <w:p w:rsidR="0099418F" w:rsidRPr="0099418F" w:rsidRDefault="0099418F" w:rsidP="00737727">
            <w:pPr>
              <w:pStyle w:val="NoSpacing"/>
              <w:numPr>
                <w:ilvl w:val="0"/>
                <w:numId w:val="15"/>
              </w:numPr>
              <w:rPr>
                <w:rFonts w:ascii="Arial" w:hAnsi="Arial" w:cs="Arial"/>
                <w:lang w:val="en-US"/>
              </w:rPr>
            </w:pPr>
            <w:r w:rsidRPr="0099418F">
              <w:rPr>
                <w:rFonts w:ascii="Arial" w:hAnsi="Arial" w:cs="Arial"/>
                <w:lang w:val="en-US"/>
              </w:rPr>
              <w:t>Leadfirm KSO harus memiliki kualifikasi setingkat atau lebih tinggi dari badan usaha anggota KSO dengan porsi modal paling banyak 70% (tujuh puluh persen).</w:t>
            </w:r>
          </w:p>
          <w:p w:rsidR="000600B0" w:rsidRDefault="0099418F" w:rsidP="000600B0">
            <w:pPr>
              <w:pStyle w:val="NoSpacing"/>
              <w:numPr>
                <w:ilvl w:val="0"/>
                <w:numId w:val="33"/>
              </w:numPr>
              <w:ind w:left="360"/>
              <w:rPr>
                <w:rFonts w:ascii="Arial" w:hAnsi="Arial" w:cs="Arial"/>
                <w:lang w:val="en-US"/>
              </w:rPr>
            </w:pPr>
            <w:r w:rsidRPr="0099418F">
              <w:rPr>
                <w:rFonts w:ascii="Arial" w:hAnsi="Arial" w:cs="Arial"/>
                <w:lang w:val="en-US"/>
              </w:rPr>
              <w:t>Peserta yang berbadan usaha harus memiliki Izin Usaha Jasa Konstruksi;</w:t>
            </w:r>
          </w:p>
          <w:p w:rsidR="0099418F" w:rsidRPr="000600B0" w:rsidRDefault="0099418F" w:rsidP="000600B0">
            <w:pPr>
              <w:pStyle w:val="NoSpacing"/>
              <w:numPr>
                <w:ilvl w:val="0"/>
                <w:numId w:val="33"/>
              </w:numPr>
              <w:ind w:left="360"/>
              <w:rPr>
                <w:rFonts w:ascii="Arial" w:hAnsi="Arial" w:cs="Arial"/>
                <w:lang w:val="en-US"/>
              </w:rPr>
            </w:pPr>
            <w:r w:rsidRPr="000600B0">
              <w:rPr>
                <w:rFonts w:ascii="Arial" w:hAnsi="Arial" w:cs="Arial"/>
                <w:lang w:val="en-US"/>
              </w:rPr>
              <w:t>Memiliki Sertifikat Badan Usaha (SBU) dengan Kualifikasi Usaha_____________ [Kecil/Menengah/ Besar, dipilih sesuai dengan nilai pekerjaan] serta disyaratkan:</w:t>
            </w:r>
          </w:p>
          <w:p w:rsidR="0099418F" w:rsidRPr="0099418F" w:rsidRDefault="0099418F" w:rsidP="000600B0">
            <w:pPr>
              <w:pStyle w:val="NoSpacing"/>
              <w:numPr>
                <w:ilvl w:val="0"/>
                <w:numId w:val="34"/>
              </w:numPr>
              <w:rPr>
                <w:rFonts w:ascii="Arial" w:hAnsi="Arial" w:cs="Arial"/>
                <w:lang w:val="en-US"/>
              </w:rPr>
            </w:pPr>
            <w:r w:rsidRPr="0099418F">
              <w:rPr>
                <w:rFonts w:ascii="Arial" w:hAnsi="Arial" w:cs="Arial"/>
                <w:lang w:val="en-US"/>
              </w:rPr>
              <w:t>Klasifikasi__________ [diisi sesuai klasifikasi yang disyaratkan, untuk Kecil/Menengah/Besar];</w:t>
            </w:r>
          </w:p>
          <w:p w:rsidR="0099418F" w:rsidRPr="0099418F" w:rsidRDefault="0099418F" w:rsidP="000600B0">
            <w:pPr>
              <w:pStyle w:val="NoSpacing"/>
              <w:numPr>
                <w:ilvl w:val="0"/>
                <w:numId w:val="34"/>
              </w:numPr>
              <w:rPr>
                <w:rFonts w:ascii="Arial" w:hAnsi="Arial" w:cs="Arial"/>
                <w:lang w:val="en-US"/>
              </w:rPr>
            </w:pPr>
            <w:r w:rsidRPr="0099418F">
              <w:rPr>
                <w:rFonts w:ascii="Arial" w:hAnsi="Arial" w:cs="Arial"/>
                <w:lang w:val="en-US"/>
              </w:rPr>
              <w:t>Subklasifikasi_______ [diisi sesuai Subklasifikasi yang disyaratkan, untuk Menengah/Besar].</w:t>
            </w:r>
          </w:p>
          <w:p w:rsidR="0099418F" w:rsidRPr="0099418F" w:rsidRDefault="0099418F" w:rsidP="000600B0">
            <w:pPr>
              <w:pStyle w:val="NoSpacing"/>
              <w:numPr>
                <w:ilvl w:val="0"/>
                <w:numId w:val="34"/>
              </w:numPr>
              <w:rPr>
                <w:rFonts w:ascii="Arial" w:hAnsi="Arial" w:cs="Arial"/>
                <w:lang w:val="en-US"/>
              </w:rPr>
            </w:pPr>
            <w:r w:rsidRPr="0099418F">
              <w:rPr>
                <w:rFonts w:ascii="Arial" w:hAnsi="Arial" w:cs="Arial"/>
                <w:lang w:val="en-US"/>
              </w:rPr>
              <w:t>Dalam hal ber-KSO, persyaratan kualifikasi usaha harus dipenuhi oleh leadfirm KSO</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Untuk pekerjaan yang diperuntukkan bagi Kualifikasi Usaha Menengah dan Besar, memiliki Kemampuan Dasar (KD) dengan nilai KD sama dengan 3 x NPt (Nilai pengalaman tertinggi):</w:t>
            </w:r>
          </w:p>
          <w:p w:rsidR="0099418F" w:rsidRPr="0099418F" w:rsidRDefault="0099418F" w:rsidP="000600B0">
            <w:pPr>
              <w:pStyle w:val="NoSpacing"/>
              <w:numPr>
                <w:ilvl w:val="0"/>
                <w:numId w:val="35"/>
              </w:numPr>
              <w:rPr>
                <w:rFonts w:ascii="Arial" w:hAnsi="Arial" w:cs="Arial"/>
                <w:lang w:val="en-US"/>
              </w:rPr>
            </w:pPr>
            <w:r w:rsidRPr="0099418F">
              <w:rPr>
                <w:rFonts w:ascii="Arial" w:hAnsi="Arial" w:cs="Arial"/>
                <w:lang w:val="en-US"/>
              </w:rPr>
              <w:t>untuk kualifikasi Usaha Menengah, pengalaman pekerjaan sesuai subklasifikasi SBU yang disyaratkan, atau</w:t>
            </w:r>
          </w:p>
          <w:p w:rsidR="0099418F" w:rsidRPr="0099418F" w:rsidRDefault="0099418F" w:rsidP="000600B0">
            <w:pPr>
              <w:pStyle w:val="NoSpacing"/>
              <w:numPr>
                <w:ilvl w:val="0"/>
                <w:numId w:val="35"/>
              </w:numPr>
              <w:rPr>
                <w:rFonts w:ascii="Arial" w:hAnsi="Arial" w:cs="Arial"/>
                <w:lang w:val="en-US"/>
              </w:rPr>
            </w:pPr>
            <w:proofErr w:type="gramStart"/>
            <w:r w:rsidRPr="0099418F">
              <w:rPr>
                <w:rFonts w:ascii="Arial" w:hAnsi="Arial" w:cs="Arial"/>
                <w:lang w:val="en-US"/>
              </w:rPr>
              <w:t>untuk</w:t>
            </w:r>
            <w:proofErr w:type="gramEnd"/>
            <w:r w:rsidRPr="0099418F">
              <w:rPr>
                <w:rFonts w:ascii="Arial" w:hAnsi="Arial" w:cs="Arial"/>
                <w:lang w:val="en-US"/>
              </w:rPr>
              <w:t xml:space="preserve"> kualifikasi Usaha Besar, pengalaman pekerjaan pada subklasifikasi SBU yang disyaratkan dan jenis pekerjaan________ [diisi sesuai jenis pekerjaan yang disyaratkan] serta dapat mensyaratkan kegiatan pokok/key activities_________ [diisi sesuai kegiatan pokok/key activities yang disyaratkan], yang sesuai dengan persyaratan dalam kurun waktu 10 tahun terakhir.</w:t>
            </w:r>
          </w:p>
          <w:p w:rsidR="0099418F" w:rsidRPr="0099418F" w:rsidRDefault="0099418F" w:rsidP="000600B0">
            <w:pPr>
              <w:pStyle w:val="NoSpacing"/>
              <w:numPr>
                <w:ilvl w:val="0"/>
                <w:numId w:val="35"/>
              </w:numPr>
              <w:rPr>
                <w:rFonts w:ascii="Arial" w:hAnsi="Arial" w:cs="Arial"/>
                <w:lang w:val="en-US"/>
              </w:rPr>
            </w:pPr>
            <w:r w:rsidRPr="0099418F">
              <w:rPr>
                <w:rFonts w:ascii="Arial" w:hAnsi="Arial" w:cs="Arial"/>
                <w:lang w:val="en-US"/>
              </w:rPr>
              <w:t>Nilai KD paling kurang sama dengan HPS;</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Memiliki Sertifikat Manajemen Mutu, Sertifikat Manajemen Lingkungan, serta Sertifikat Keselamatan dan Kesehatan Kerja; (hanya disyaratkan untuk Pekerjaan Konstruksi yang bersifat Kompleks/Berisiko Tinggi dan/atau diperuntukkan bagi Kualifikasi Usaha Besar);</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Memiliki NPWP dan telah memenuhi kewajiban perpajakan (SPT Tahunan) tahun pajak________; (tuliskan tahun pajak yang diminta dengan memperhatikan batas akhir pemasukan penawaran dan batas akhir pembayaran pajak sesuai peraturan perpajakan)</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Memiliki akta pendirian perusahaan dan akta perubahan perusahaan (apabila ada perubahan);</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Pengalaman paling kurang 1 (satu) pekerjaan dalam kurun waktu 4 (empat) tahun terakhir, baik di lingkungan pemerintah maupun swasta termasuk pengalaman subkontrak, kecuali bagi pelaku usaha yang baru berdiri kurang dari 3 (tiga) tahun;</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Memenuhi Sisa Kemampuan Paket (SKP) dengan perhitungan:</w:t>
            </w:r>
          </w:p>
          <w:p w:rsidR="0099418F" w:rsidRPr="0099418F" w:rsidRDefault="0099418F" w:rsidP="000600B0">
            <w:pPr>
              <w:pStyle w:val="NoSpacing"/>
              <w:ind w:left="360"/>
              <w:rPr>
                <w:rFonts w:ascii="Arial" w:hAnsi="Arial" w:cs="Arial"/>
                <w:lang w:val="en-US"/>
              </w:rPr>
            </w:pPr>
            <w:r w:rsidRPr="0099418F">
              <w:rPr>
                <w:rFonts w:ascii="Arial" w:hAnsi="Arial" w:cs="Arial"/>
                <w:lang w:val="en-US"/>
              </w:rPr>
              <w:t xml:space="preserve">SKP = 5 </w:t>
            </w:r>
            <w:r w:rsidR="000600B0">
              <w:rPr>
                <w:rFonts w:ascii="Arial" w:hAnsi="Arial" w:cs="Arial"/>
                <w:lang w:val="en-US"/>
              </w:rPr>
              <w:t>-</w:t>
            </w:r>
            <w:r w:rsidRPr="0099418F">
              <w:rPr>
                <w:rFonts w:ascii="Arial" w:hAnsi="Arial" w:cs="Arial"/>
                <w:lang w:val="en-US"/>
              </w:rPr>
              <w:t xml:space="preserve"> P, dimana P adalah Paket pekerjaan yang sedang dikerjakan (hanya untuk pekerjaan yang diperuntukkan bagi Kualifikasi Usaha Kecil)</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Memiliki paling kurang:</w:t>
            </w:r>
          </w:p>
          <w:p w:rsidR="0099418F" w:rsidRPr="0099418F" w:rsidRDefault="0099418F" w:rsidP="000600B0">
            <w:pPr>
              <w:pStyle w:val="NoSpacing"/>
              <w:numPr>
                <w:ilvl w:val="0"/>
                <w:numId w:val="36"/>
              </w:numPr>
              <w:rPr>
                <w:rFonts w:ascii="Arial" w:hAnsi="Arial" w:cs="Arial"/>
                <w:lang w:val="en-US"/>
              </w:rPr>
            </w:pPr>
            <w:r w:rsidRPr="0099418F">
              <w:rPr>
                <w:rFonts w:ascii="Arial" w:hAnsi="Arial" w:cs="Arial"/>
                <w:lang w:val="en-US"/>
              </w:rPr>
              <w:t>1 (satu) tenaga tetap bersertifikat terampil (SKT) yang sesuai dengan Klasifikasi SBU yang disyaratkan (untuk Usaha Kecil);</w:t>
            </w:r>
          </w:p>
          <w:p w:rsidR="0099418F" w:rsidRPr="0099418F" w:rsidRDefault="0099418F" w:rsidP="000600B0">
            <w:pPr>
              <w:pStyle w:val="NoSpacing"/>
              <w:numPr>
                <w:ilvl w:val="0"/>
                <w:numId w:val="36"/>
              </w:numPr>
              <w:rPr>
                <w:rFonts w:ascii="Arial" w:hAnsi="Arial" w:cs="Arial"/>
                <w:lang w:val="en-US"/>
              </w:rPr>
            </w:pPr>
            <w:r w:rsidRPr="0099418F">
              <w:rPr>
                <w:rFonts w:ascii="Arial" w:hAnsi="Arial" w:cs="Arial"/>
                <w:lang w:val="en-US"/>
              </w:rPr>
              <w:t>1 (satu) tenaga tetap bersertifikat ahli (SKA) Muda yang sesuai dengan Subklasifikasi SBU yang disyaratkan (untuk Usaha Menengah); dan</w:t>
            </w:r>
          </w:p>
          <w:p w:rsidR="0099418F" w:rsidRPr="0099418F" w:rsidRDefault="0099418F" w:rsidP="000600B0">
            <w:pPr>
              <w:pStyle w:val="NoSpacing"/>
              <w:numPr>
                <w:ilvl w:val="0"/>
                <w:numId w:val="36"/>
              </w:numPr>
              <w:rPr>
                <w:rFonts w:ascii="Arial" w:hAnsi="Arial" w:cs="Arial"/>
                <w:lang w:val="en-US"/>
              </w:rPr>
            </w:pPr>
            <w:r w:rsidRPr="0099418F">
              <w:rPr>
                <w:rFonts w:ascii="Arial" w:hAnsi="Arial" w:cs="Arial"/>
                <w:lang w:val="en-US"/>
              </w:rPr>
              <w:t>1 (satu) tenaga tetap bersertifikat ahli (SKA) Madya yang sesuai dengan Subklasifikasi SBU yang disyaratkan (untuk Usaha Besar).</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 xml:space="preserve">Memiliki Sisa Kemampuan Nyata (SKN) dengan nilai paling kurang </w:t>
            </w:r>
            <w:proofErr w:type="gramStart"/>
            <w:r w:rsidRPr="0099418F">
              <w:rPr>
                <w:rFonts w:ascii="Arial" w:hAnsi="Arial" w:cs="Arial"/>
                <w:lang w:val="en-US"/>
              </w:rPr>
              <w:t>sama</w:t>
            </w:r>
            <w:proofErr w:type="gramEnd"/>
            <w:r w:rsidRPr="0099418F">
              <w:rPr>
                <w:rFonts w:ascii="Arial" w:hAnsi="Arial" w:cs="Arial"/>
                <w:lang w:val="en-US"/>
              </w:rPr>
              <w:t xml:space="preserve"> dengan 10% (sepuluh perseratus) dari nilai total HPS, yang disertai dengan laporan keuangan (untuk pekerjaan yang diperuntukkan bagi Usaha Menengah dan Besar. Khusus untuk Usaha Besar, laporan keuangan wajib telah diaudit oleh Kantor Akuntan Publik);</w:t>
            </w:r>
          </w:p>
          <w:p w:rsidR="0099418F" w:rsidRPr="0099418F" w:rsidRDefault="0099418F" w:rsidP="000600B0">
            <w:pPr>
              <w:pStyle w:val="NoSpacing"/>
              <w:numPr>
                <w:ilvl w:val="0"/>
                <w:numId w:val="33"/>
              </w:numPr>
              <w:ind w:left="360"/>
              <w:rPr>
                <w:rFonts w:ascii="Arial" w:hAnsi="Arial" w:cs="Arial"/>
                <w:lang w:val="en-US"/>
              </w:rPr>
            </w:pPr>
            <w:r w:rsidRPr="0099418F">
              <w:rPr>
                <w:rFonts w:ascii="Arial" w:hAnsi="Arial" w:cs="Arial"/>
                <w:lang w:val="en-US"/>
              </w:rPr>
              <w:t>Dalam hal peserta akan melakukan KSO:</w:t>
            </w:r>
          </w:p>
          <w:p w:rsidR="0099418F" w:rsidRPr="0099418F" w:rsidRDefault="0099418F" w:rsidP="000600B0">
            <w:pPr>
              <w:pStyle w:val="NoSpacing"/>
              <w:numPr>
                <w:ilvl w:val="0"/>
                <w:numId w:val="37"/>
              </w:numPr>
              <w:rPr>
                <w:rFonts w:ascii="Arial" w:hAnsi="Arial" w:cs="Arial"/>
                <w:lang w:val="en-US"/>
              </w:rPr>
            </w:pPr>
            <w:r w:rsidRPr="0099418F">
              <w:rPr>
                <w:rFonts w:ascii="Arial" w:hAnsi="Arial" w:cs="Arial"/>
                <w:lang w:val="en-US"/>
              </w:rPr>
              <w:t>wajib mempunyai perjanjian KSO yang memuat persentase KSO dan perusahaan yang mewakili/ leadfirm KSO tersebut;</w:t>
            </w:r>
          </w:p>
          <w:p w:rsidR="0099418F" w:rsidRPr="0099418F" w:rsidRDefault="0099418F" w:rsidP="000600B0">
            <w:pPr>
              <w:pStyle w:val="NoSpacing"/>
              <w:numPr>
                <w:ilvl w:val="0"/>
                <w:numId w:val="37"/>
              </w:numPr>
              <w:rPr>
                <w:rFonts w:ascii="Arial" w:hAnsi="Arial" w:cs="Arial"/>
                <w:lang w:val="en-US"/>
              </w:rPr>
            </w:pPr>
            <w:r w:rsidRPr="0099418F">
              <w:rPr>
                <w:rFonts w:ascii="Arial" w:hAnsi="Arial" w:cs="Arial"/>
                <w:lang w:val="en-US"/>
              </w:rPr>
              <w:t>evaluasi persyaratan pada angka 2, 6, 7, 8, 9, 10, dan 11 dilakukan untuk setiap perusahaan yang tergabung dalam KSO;</w:t>
            </w:r>
          </w:p>
          <w:p w:rsidR="0099418F" w:rsidRPr="0099418F" w:rsidRDefault="0099418F" w:rsidP="000600B0">
            <w:pPr>
              <w:pStyle w:val="NoSpacing"/>
              <w:numPr>
                <w:ilvl w:val="0"/>
                <w:numId w:val="37"/>
              </w:numPr>
              <w:rPr>
                <w:rFonts w:ascii="Arial" w:hAnsi="Arial" w:cs="Arial"/>
                <w:lang w:val="en-US"/>
              </w:rPr>
            </w:pPr>
            <w:r w:rsidRPr="0099418F">
              <w:rPr>
                <w:rFonts w:ascii="Arial" w:hAnsi="Arial" w:cs="Arial"/>
                <w:lang w:val="en-US"/>
              </w:rPr>
              <w:t>evaluasi pada angka 3, setiap anggota KSO harus memiliki salah satu dari SBU yang disyaratkan;</w:t>
            </w:r>
          </w:p>
          <w:p w:rsidR="0099418F" w:rsidRPr="0099418F" w:rsidRDefault="0099418F" w:rsidP="000600B0">
            <w:pPr>
              <w:pStyle w:val="NoSpacing"/>
              <w:numPr>
                <w:ilvl w:val="0"/>
                <w:numId w:val="37"/>
              </w:numPr>
              <w:rPr>
                <w:rFonts w:ascii="Arial" w:hAnsi="Arial" w:cs="Arial"/>
                <w:lang w:val="en-US"/>
              </w:rPr>
            </w:pPr>
            <w:r w:rsidRPr="0099418F">
              <w:rPr>
                <w:rFonts w:ascii="Arial" w:hAnsi="Arial" w:cs="Arial"/>
                <w:lang w:val="en-US"/>
              </w:rPr>
              <w:t>evaluasi pada angka 5, dilakukan secara saling melengkapi oleh seluruh anggota KSO;</w:t>
            </w:r>
          </w:p>
          <w:p w:rsidR="0099418F" w:rsidRPr="0099418F" w:rsidRDefault="0099418F" w:rsidP="000600B0">
            <w:pPr>
              <w:pStyle w:val="NoSpacing"/>
              <w:numPr>
                <w:ilvl w:val="0"/>
                <w:numId w:val="37"/>
              </w:numPr>
              <w:rPr>
                <w:rFonts w:ascii="Arial" w:hAnsi="Arial" w:cs="Arial"/>
                <w:lang w:val="en-US"/>
              </w:rPr>
            </w:pPr>
            <w:r w:rsidRPr="0099418F">
              <w:rPr>
                <w:rFonts w:ascii="Arial" w:hAnsi="Arial" w:cs="Arial"/>
                <w:lang w:val="en-US"/>
              </w:rPr>
              <w:t>evaluasi pada angka 12, dilakukan dengan menggabungkan SKN anggota KSO; dan</w:t>
            </w:r>
          </w:p>
          <w:p w:rsidR="0099418F" w:rsidRPr="0099418F" w:rsidRDefault="0099418F" w:rsidP="000600B0">
            <w:pPr>
              <w:pStyle w:val="NoSpacing"/>
              <w:numPr>
                <w:ilvl w:val="0"/>
                <w:numId w:val="37"/>
              </w:numPr>
              <w:rPr>
                <w:rFonts w:ascii="Arial" w:hAnsi="Arial" w:cs="Arial"/>
                <w:lang w:val="en-US"/>
              </w:rPr>
            </w:pPr>
            <w:proofErr w:type="gramStart"/>
            <w:r w:rsidRPr="0099418F">
              <w:rPr>
                <w:rFonts w:ascii="Arial" w:hAnsi="Arial" w:cs="Arial"/>
                <w:lang w:val="en-US"/>
              </w:rPr>
              <w:t>evaluasi</w:t>
            </w:r>
            <w:proofErr w:type="gramEnd"/>
            <w:r w:rsidRPr="0099418F">
              <w:rPr>
                <w:rFonts w:ascii="Arial" w:hAnsi="Arial" w:cs="Arial"/>
                <w:lang w:val="en-US"/>
              </w:rPr>
              <w:t xml:space="preserve"> pada angka 4 hanya dilakukan kepada leadfirm KSO.</w:t>
            </w:r>
          </w:p>
        </w:tc>
        <w:tc>
          <w:tcPr>
            <w:tcW w:w="2268" w:type="dxa"/>
            <w:tcBorders>
              <w:top w:val="double" w:sz="4" w:space="0" w:color="000000" w:themeColor="text1"/>
            </w:tcBorders>
          </w:tcPr>
          <w:p w:rsidR="0099418F" w:rsidRPr="0099418F" w:rsidRDefault="0099418F" w:rsidP="0099418F">
            <w:pPr>
              <w:pStyle w:val="NoSpacing"/>
              <w:rPr>
                <w:rFonts w:ascii="Arial" w:hAnsi="Arial" w:cs="Arial"/>
              </w:rPr>
            </w:pPr>
          </w:p>
        </w:tc>
      </w:tr>
    </w:tbl>
    <w:p w:rsidR="009C3495" w:rsidRPr="0099418F" w:rsidRDefault="009C3495" w:rsidP="009C3495">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r w:rsidRPr="0099418F">
        <w:rPr>
          <w:rFonts w:ascii="Arial" w:hAnsi="Arial" w:cs="Arial"/>
          <w:lang w:val="en-US"/>
        </w:rPr>
        <w:t>Peraturan Menteri Pekerjaan Umum Dan Perumahan Rakyat Republik Indonesia Nomor 07/PRT/M/2019 Tentang Standar Dan Pedoman Pengadaan Jasa Konstruksi Melalui Penyedia</w:t>
      </w:r>
    </w:p>
    <w:p w:rsidR="002C6E49" w:rsidRPr="0099418F" w:rsidRDefault="002C6E49" w:rsidP="002C6E49">
      <w:pPr>
        <w:pStyle w:val="NoSpacing"/>
        <w:ind w:left="360"/>
        <w:rPr>
          <w:rFonts w:ascii="Arial" w:hAnsi="Arial" w:cs="Arial"/>
          <w:b/>
          <w:lang w:val="en-US"/>
        </w:rPr>
      </w:pPr>
    </w:p>
    <w:p w:rsidR="00361773" w:rsidRPr="0099418F" w:rsidRDefault="00361773" w:rsidP="002E2CC4">
      <w:pPr>
        <w:pStyle w:val="NoSpacing"/>
        <w:numPr>
          <w:ilvl w:val="0"/>
          <w:numId w:val="1"/>
        </w:numPr>
        <w:ind w:left="360"/>
        <w:rPr>
          <w:rFonts w:ascii="Arial" w:hAnsi="Arial" w:cs="Arial"/>
          <w:b/>
        </w:rPr>
      </w:pPr>
      <w:r w:rsidRPr="0099418F">
        <w:rPr>
          <w:rFonts w:ascii="Arial" w:hAnsi="Arial" w:cs="Arial"/>
          <w:b/>
        </w:rPr>
        <w:t>Penetapan Metode Evaluasi Penawaran</w:t>
      </w:r>
    </w:p>
    <w:p w:rsidR="00AE15FC" w:rsidRPr="0099418F" w:rsidRDefault="00AE15FC" w:rsidP="00AE15FC">
      <w:pPr>
        <w:pStyle w:val="NoSpacing"/>
        <w:ind w:left="360"/>
        <w:jc w:val="both"/>
        <w:rPr>
          <w:rFonts w:ascii="Arial" w:hAnsi="Arial" w:cs="Arial"/>
          <w:i/>
          <w:lang w:val="en-US"/>
        </w:rPr>
      </w:pPr>
    </w:p>
    <w:p w:rsidR="00AE15FC" w:rsidRPr="0099418F" w:rsidRDefault="00AE15FC" w:rsidP="00AE15FC">
      <w:pPr>
        <w:pStyle w:val="NoSpacing"/>
        <w:ind w:left="360"/>
        <w:jc w:val="both"/>
        <w:rPr>
          <w:rFonts w:ascii="Arial" w:hAnsi="Arial" w:cs="Arial"/>
          <w:i/>
          <w:lang w:val="en-US"/>
        </w:rPr>
      </w:pPr>
      <w:r w:rsidRPr="0099418F">
        <w:rPr>
          <w:rFonts w:ascii="Arial" w:hAnsi="Arial" w:cs="Arial"/>
          <w:i/>
        </w:rPr>
        <w:t>Pokja Pemilihan menetapkan Metode Evaluasi Penawaran dengan</w:t>
      </w:r>
      <w:r w:rsidRPr="0099418F">
        <w:rPr>
          <w:rFonts w:ascii="Arial" w:hAnsi="Arial" w:cs="Arial"/>
          <w:i/>
          <w:lang w:val="en-US"/>
        </w:rPr>
        <w:t xml:space="preserve"> </w:t>
      </w:r>
      <w:r w:rsidRPr="0099418F">
        <w:rPr>
          <w:rFonts w:ascii="Arial" w:hAnsi="Arial" w:cs="Arial"/>
          <w:i/>
        </w:rPr>
        <w:t>memperhatikan jenis Barang/Jasa, ruang lingkup/kompleksitas</w:t>
      </w:r>
      <w:r w:rsidRPr="0099418F">
        <w:rPr>
          <w:rFonts w:ascii="Arial" w:hAnsi="Arial" w:cs="Arial"/>
          <w:i/>
          <w:lang w:val="en-US"/>
        </w:rPr>
        <w:t xml:space="preserve"> </w:t>
      </w:r>
      <w:r w:rsidRPr="0099418F">
        <w:rPr>
          <w:rFonts w:ascii="Arial" w:hAnsi="Arial" w:cs="Arial"/>
          <w:i/>
        </w:rPr>
        <w:t xml:space="preserve">pekerjaan, dan metode pemilihan Penyedia.  </w:t>
      </w:r>
    </w:p>
    <w:p w:rsidR="00AE15FC" w:rsidRPr="0099418F" w:rsidRDefault="00AE15FC" w:rsidP="00AE15FC">
      <w:pPr>
        <w:pStyle w:val="NoSpacing"/>
        <w:ind w:left="360"/>
        <w:jc w:val="both"/>
        <w:rPr>
          <w:rFonts w:ascii="Arial" w:hAnsi="Arial" w:cs="Arial"/>
          <w:i/>
          <w:lang w:val="en-US"/>
        </w:rPr>
      </w:pPr>
    </w:p>
    <w:tbl>
      <w:tblPr>
        <w:tblStyle w:val="TableGrid"/>
        <w:tblW w:w="8436" w:type="dxa"/>
        <w:tblInd w:w="421" w:type="dxa"/>
        <w:tblLook w:val="04A0" w:firstRow="1" w:lastRow="0" w:firstColumn="1" w:lastColumn="0" w:noHBand="0" w:noVBand="1"/>
      </w:tblPr>
      <w:tblGrid>
        <w:gridCol w:w="708"/>
        <w:gridCol w:w="3686"/>
        <w:gridCol w:w="4042"/>
      </w:tblGrid>
      <w:tr w:rsidR="00361773" w:rsidRPr="0099418F" w:rsidTr="00293122">
        <w:trPr>
          <w:tblHeader/>
        </w:trPr>
        <w:tc>
          <w:tcPr>
            <w:tcW w:w="708" w:type="dxa"/>
            <w:tcBorders>
              <w:bottom w:val="double" w:sz="4" w:space="0" w:color="000000" w:themeColor="text1"/>
            </w:tcBorders>
          </w:tcPr>
          <w:p w:rsidR="00361773" w:rsidRPr="0099418F" w:rsidRDefault="00361773"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361773" w:rsidRPr="0099418F" w:rsidRDefault="00361773" w:rsidP="002E2CC4">
            <w:pPr>
              <w:pStyle w:val="NoSpacing"/>
              <w:jc w:val="center"/>
              <w:rPr>
                <w:rFonts w:ascii="Arial" w:hAnsi="Arial" w:cs="Arial"/>
                <w:b/>
              </w:rPr>
            </w:pPr>
            <w:r w:rsidRPr="0099418F">
              <w:rPr>
                <w:rFonts w:ascii="Arial" w:hAnsi="Arial" w:cs="Arial"/>
                <w:b/>
              </w:rPr>
              <w:t>Uraian</w:t>
            </w:r>
          </w:p>
        </w:tc>
        <w:tc>
          <w:tcPr>
            <w:tcW w:w="4042" w:type="dxa"/>
            <w:tcBorders>
              <w:bottom w:val="double" w:sz="4" w:space="0" w:color="000000" w:themeColor="text1"/>
            </w:tcBorders>
          </w:tcPr>
          <w:p w:rsidR="00361773" w:rsidRPr="0099418F" w:rsidRDefault="00361773" w:rsidP="00124870">
            <w:pPr>
              <w:pStyle w:val="NoSpacing"/>
              <w:jc w:val="center"/>
              <w:rPr>
                <w:rFonts w:ascii="Arial" w:hAnsi="Arial" w:cs="Arial"/>
                <w:b/>
              </w:rPr>
            </w:pPr>
            <w:r w:rsidRPr="0099418F">
              <w:rPr>
                <w:rFonts w:ascii="Arial" w:hAnsi="Arial" w:cs="Arial"/>
                <w:b/>
                <w:lang w:val="en-US"/>
              </w:rPr>
              <w:t>Pilihan</w:t>
            </w:r>
            <w:r w:rsidRPr="0099418F">
              <w:rPr>
                <w:rFonts w:ascii="Arial" w:hAnsi="Arial" w:cs="Arial"/>
                <w:b/>
              </w:rPr>
              <w:t xml:space="preserve"> </w:t>
            </w:r>
            <w:r w:rsidR="00124870" w:rsidRPr="0099418F">
              <w:rPr>
                <w:rFonts w:ascii="Arial" w:hAnsi="Arial" w:cs="Arial"/>
                <w:b/>
                <w:lang w:val="en-US"/>
              </w:rPr>
              <w:t xml:space="preserve">/ </w:t>
            </w:r>
            <w:r w:rsidRPr="0099418F">
              <w:rPr>
                <w:rFonts w:ascii="Arial" w:hAnsi="Arial" w:cs="Arial"/>
                <w:b/>
              </w:rPr>
              <w:t>Dasar Pertimbangan</w:t>
            </w:r>
          </w:p>
        </w:tc>
      </w:tr>
      <w:tr w:rsidR="00361773" w:rsidRPr="0099418F" w:rsidTr="00293122">
        <w:tc>
          <w:tcPr>
            <w:tcW w:w="708" w:type="dxa"/>
            <w:tcBorders>
              <w:top w:val="double" w:sz="4" w:space="0" w:color="000000" w:themeColor="text1"/>
            </w:tcBorders>
          </w:tcPr>
          <w:p w:rsidR="00361773" w:rsidRPr="0099418F" w:rsidRDefault="00361773"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361773" w:rsidRPr="0099418F" w:rsidRDefault="00AE15FC" w:rsidP="00AE15FC">
            <w:pPr>
              <w:autoSpaceDE w:val="0"/>
              <w:autoSpaceDN w:val="0"/>
              <w:adjustRightInd w:val="0"/>
              <w:rPr>
                <w:rFonts w:ascii="Arial" w:eastAsiaTheme="minorHAnsi" w:hAnsi="Arial" w:cs="Arial"/>
                <w:sz w:val="22"/>
                <w:szCs w:val="22"/>
                <w:lang w:val="en-US" w:eastAsia="en-US"/>
              </w:rPr>
            </w:pPr>
            <w:r w:rsidRPr="0099418F">
              <w:rPr>
                <w:rFonts w:ascii="Arial" w:eastAsiaTheme="minorHAnsi" w:hAnsi="Arial" w:cs="Arial"/>
                <w:sz w:val="22"/>
                <w:szCs w:val="22"/>
                <w:lang w:val="en-US" w:eastAsia="en-US"/>
              </w:rPr>
              <w:t>M</w:t>
            </w:r>
            <w:r w:rsidR="00361773" w:rsidRPr="0099418F">
              <w:rPr>
                <w:rFonts w:ascii="Arial" w:eastAsiaTheme="minorHAnsi" w:hAnsi="Arial" w:cs="Arial"/>
                <w:sz w:val="22"/>
                <w:szCs w:val="22"/>
                <w:lang w:eastAsia="en-US"/>
              </w:rPr>
              <w:t>etode evaluasi penawaran yang dipergunakan</w:t>
            </w:r>
          </w:p>
        </w:tc>
        <w:tc>
          <w:tcPr>
            <w:tcW w:w="4042" w:type="dxa"/>
            <w:tcBorders>
              <w:top w:val="double" w:sz="4" w:space="0" w:color="000000" w:themeColor="text1"/>
            </w:tcBorders>
          </w:tcPr>
          <w:p w:rsidR="003F79F7" w:rsidRPr="0099418F" w:rsidRDefault="002E0434" w:rsidP="00124870">
            <w:pPr>
              <w:pStyle w:val="NoSpacing"/>
              <w:rPr>
                <w:rFonts w:ascii="Arial" w:hAnsi="Arial" w:cs="Arial"/>
                <w:lang w:val="en-US"/>
              </w:rPr>
            </w:pPr>
            <w:r w:rsidRPr="0099418F">
              <w:rPr>
                <w:rFonts w:ascii="Arial" w:hAnsi="Arial" w:cs="Arial"/>
                <w:lang w:val="en-US"/>
              </w:rPr>
              <w:t xml:space="preserve">B/PK/JL : </w:t>
            </w:r>
          </w:p>
          <w:p w:rsidR="00124870" w:rsidRPr="0099418F" w:rsidRDefault="002E0434" w:rsidP="00124870">
            <w:pPr>
              <w:pStyle w:val="NoSpacing"/>
              <w:numPr>
                <w:ilvl w:val="0"/>
                <w:numId w:val="21"/>
              </w:numPr>
              <w:ind w:left="360"/>
              <w:rPr>
                <w:rFonts w:ascii="Arial" w:hAnsi="Arial" w:cs="Arial"/>
                <w:lang w:val="en-US"/>
              </w:rPr>
            </w:pPr>
            <w:r w:rsidRPr="0099418F">
              <w:rPr>
                <w:rFonts w:ascii="Arial" w:hAnsi="Arial" w:cs="Arial"/>
                <w:lang w:val="en-US"/>
              </w:rPr>
              <w:t>S</w:t>
            </w:r>
            <w:r w:rsidR="00124870" w:rsidRPr="0099418F">
              <w:rPr>
                <w:rFonts w:ascii="Arial" w:hAnsi="Arial" w:cs="Arial"/>
                <w:lang w:val="en-US"/>
              </w:rPr>
              <w:t xml:space="preserve">istem </w:t>
            </w:r>
            <w:r w:rsidRPr="0099418F">
              <w:rPr>
                <w:rFonts w:ascii="Arial" w:hAnsi="Arial" w:cs="Arial"/>
                <w:lang w:val="en-US"/>
              </w:rPr>
              <w:t>N</w:t>
            </w:r>
            <w:r w:rsidR="00124870" w:rsidRPr="0099418F">
              <w:rPr>
                <w:rFonts w:ascii="Arial" w:hAnsi="Arial" w:cs="Arial"/>
                <w:lang w:val="en-US"/>
              </w:rPr>
              <w:t>ilai</w:t>
            </w:r>
          </w:p>
          <w:p w:rsidR="00124870" w:rsidRPr="0099418F" w:rsidRDefault="00124870" w:rsidP="00124870">
            <w:pPr>
              <w:pStyle w:val="NoSpacing"/>
              <w:numPr>
                <w:ilvl w:val="0"/>
                <w:numId w:val="21"/>
              </w:numPr>
              <w:ind w:left="360"/>
              <w:rPr>
                <w:rFonts w:ascii="Arial" w:hAnsi="Arial" w:cs="Arial"/>
                <w:lang w:val="en-US"/>
              </w:rPr>
            </w:pPr>
            <w:r w:rsidRPr="0099418F">
              <w:rPr>
                <w:rFonts w:ascii="Arial" w:hAnsi="Arial" w:cs="Arial"/>
                <w:lang w:val="en-US"/>
              </w:rPr>
              <w:t>Penilaian Biaya Selama Umur Ekonomis</w:t>
            </w:r>
          </w:p>
          <w:p w:rsidR="00361773" w:rsidRPr="0099418F" w:rsidRDefault="002E0434" w:rsidP="00124870">
            <w:pPr>
              <w:pStyle w:val="NoSpacing"/>
              <w:numPr>
                <w:ilvl w:val="0"/>
                <w:numId w:val="21"/>
              </w:numPr>
              <w:ind w:left="360"/>
              <w:rPr>
                <w:rFonts w:ascii="Arial" w:hAnsi="Arial" w:cs="Arial"/>
                <w:lang w:val="en-US"/>
              </w:rPr>
            </w:pPr>
            <w:r w:rsidRPr="0099418F">
              <w:rPr>
                <w:rFonts w:ascii="Arial" w:hAnsi="Arial" w:cs="Arial"/>
                <w:lang w:val="en-US"/>
              </w:rPr>
              <w:t>H</w:t>
            </w:r>
            <w:r w:rsidR="00124870" w:rsidRPr="0099418F">
              <w:rPr>
                <w:rFonts w:ascii="Arial" w:hAnsi="Arial" w:cs="Arial"/>
                <w:lang w:val="en-US"/>
              </w:rPr>
              <w:t xml:space="preserve">arga </w:t>
            </w:r>
            <w:r w:rsidRPr="0099418F">
              <w:rPr>
                <w:rFonts w:ascii="Arial" w:hAnsi="Arial" w:cs="Arial"/>
                <w:lang w:val="en-US"/>
              </w:rPr>
              <w:t>T</w:t>
            </w:r>
            <w:r w:rsidR="00124870" w:rsidRPr="0099418F">
              <w:rPr>
                <w:rFonts w:ascii="Arial" w:hAnsi="Arial" w:cs="Arial"/>
                <w:lang w:val="en-US"/>
              </w:rPr>
              <w:t>erendah</w:t>
            </w:r>
          </w:p>
          <w:p w:rsidR="00124870" w:rsidRPr="0099418F" w:rsidRDefault="00124870" w:rsidP="00124870">
            <w:pPr>
              <w:pStyle w:val="NoSpacing"/>
              <w:rPr>
                <w:rFonts w:ascii="Arial" w:hAnsi="Arial" w:cs="Arial"/>
                <w:lang w:val="en-US"/>
              </w:rPr>
            </w:pPr>
          </w:p>
          <w:p w:rsidR="003F79F7" w:rsidRPr="0099418F" w:rsidRDefault="003F79F7" w:rsidP="00124870">
            <w:pPr>
              <w:pStyle w:val="NoSpacing"/>
              <w:rPr>
                <w:rFonts w:ascii="Arial" w:hAnsi="Arial" w:cs="Arial"/>
                <w:lang w:val="en-US"/>
              </w:rPr>
            </w:pPr>
            <w:r w:rsidRPr="0099418F">
              <w:rPr>
                <w:rFonts w:ascii="Arial" w:hAnsi="Arial" w:cs="Arial"/>
                <w:lang w:val="en-US"/>
              </w:rPr>
              <w:t>JK :</w:t>
            </w:r>
          </w:p>
          <w:p w:rsidR="00124870" w:rsidRPr="0099418F" w:rsidRDefault="003F79F7" w:rsidP="00124870">
            <w:pPr>
              <w:pStyle w:val="NoSpacing"/>
              <w:numPr>
                <w:ilvl w:val="0"/>
                <w:numId w:val="22"/>
              </w:numPr>
              <w:ind w:left="360"/>
              <w:rPr>
                <w:rFonts w:ascii="Arial" w:hAnsi="Arial" w:cs="Arial"/>
                <w:lang w:val="en-US"/>
              </w:rPr>
            </w:pPr>
            <w:r w:rsidRPr="0099418F">
              <w:rPr>
                <w:rFonts w:ascii="Arial" w:hAnsi="Arial" w:cs="Arial"/>
                <w:lang w:val="en-US"/>
              </w:rPr>
              <w:t>K</w:t>
            </w:r>
            <w:r w:rsidR="00124870" w:rsidRPr="0099418F">
              <w:rPr>
                <w:rFonts w:ascii="Arial" w:hAnsi="Arial" w:cs="Arial"/>
                <w:lang w:val="en-US"/>
              </w:rPr>
              <w:t xml:space="preserve">ualitas dan </w:t>
            </w:r>
            <w:r w:rsidRPr="0099418F">
              <w:rPr>
                <w:rFonts w:ascii="Arial" w:hAnsi="Arial" w:cs="Arial"/>
                <w:lang w:val="en-US"/>
              </w:rPr>
              <w:t>B</w:t>
            </w:r>
            <w:r w:rsidR="00124870" w:rsidRPr="0099418F">
              <w:rPr>
                <w:rFonts w:ascii="Arial" w:hAnsi="Arial" w:cs="Arial"/>
                <w:lang w:val="en-US"/>
              </w:rPr>
              <w:t>iaya</w:t>
            </w:r>
          </w:p>
          <w:p w:rsidR="00124870" w:rsidRPr="0099418F" w:rsidRDefault="003F79F7" w:rsidP="00124870">
            <w:pPr>
              <w:pStyle w:val="NoSpacing"/>
              <w:numPr>
                <w:ilvl w:val="0"/>
                <w:numId w:val="22"/>
              </w:numPr>
              <w:ind w:left="360"/>
              <w:rPr>
                <w:rFonts w:ascii="Arial" w:hAnsi="Arial" w:cs="Arial"/>
                <w:lang w:val="en-US"/>
              </w:rPr>
            </w:pPr>
            <w:r w:rsidRPr="0099418F">
              <w:rPr>
                <w:rFonts w:ascii="Arial" w:hAnsi="Arial" w:cs="Arial"/>
                <w:lang w:val="en-US"/>
              </w:rPr>
              <w:t>K</w:t>
            </w:r>
            <w:r w:rsidR="00124870" w:rsidRPr="0099418F">
              <w:rPr>
                <w:rFonts w:ascii="Arial" w:hAnsi="Arial" w:cs="Arial"/>
                <w:lang w:val="en-US"/>
              </w:rPr>
              <w:t>ualitas</w:t>
            </w:r>
          </w:p>
          <w:p w:rsidR="00124870" w:rsidRPr="0099418F" w:rsidRDefault="003F79F7" w:rsidP="00124870">
            <w:pPr>
              <w:pStyle w:val="NoSpacing"/>
              <w:numPr>
                <w:ilvl w:val="0"/>
                <w:numId w:val="22"/>
              </w:numPr>
              <w:ind w:left="360"/>
              <w:rPr>
                <w:rFonts w:ascii="Arial" w:hAnsi="Arial" w:cs="Arial"/>
                <w:lang w:val="en-US"/>
              </w:rPr>
            </w:pPr>
            <w:r w:rsidRPr="0099418F">
              <w:rPr>
                <w:rFonts w:ascii="Arial" w:hAnsi="Arial" w:cs="Arial"/>
                <w:lang w:val="en-US"/>
              </w:rPr>
              <w:t>P</w:t>
            </w:r>
            <w:r w:rsidR="00124870" w:rsidRPr="0099418F">
              <w:rPr>
                <w:rFonts w:ascii="Arial" w:hAnsi="Arial" w:cs="Arial"/>
                <w:lang w:val="en-US"/>
              </w:rPr>
              <w:t xml:space="preserve">agu </w:t>
            </w:r>
            <w:r w:rsidRPr="0099418F">
              <w:rPr>
                <w:rFonts w:ascii="Arial" w:hAnsi="Arial" w:cs="Arial"/>
                <w:lang w:val="en-US"/>
              </w:rPr>
              <w:t>A</w:t>
            </w:r>
            <w:r w:rsidR="00124870" w:rsidRPr="0099418F">
              <w:rPr>
                <w:rFonts w:ascii="Arial" w:hAnsi="Arial" w:cs="Arial"/>
                <w:lang w:val="en-US"/>
              </w:rPr>
              <w:t>nggaran</w:t>
            </w:r>
          </w:p>
          <w:p w:rsidR="002E0434" w:rsidRPr="0099418F" w:rsidRDefault="003F79F7" w:rsidP="00124870">
            <w:pPr>
              <w:pStyle w:val="NoSpacing"/>
              <w:numPr>
                <w:ilvl w:val="0"/>
                <w:numId w:val="22"/>
              </w:numPr>
              <w:ind w:left="360"/>
              <w:rPr>
                <w:rFonts w:ascii="Arial" w:hAnsi="Arial" w:cs="Arial"/>
                <w:lang w:val="en-US"/>
              </w:rPr>
            </w:pPr>
            <w:r w:rsidRPr="0099418F">
              <w:rPr>
                <w:rFonts w:ascii="Arial" w:hAnsi="Arial" w:cs="Arial"/>
                <w:lang w:val="en-US"/>
              </w:rPr>
              <w:t>B</w:t>
            </w:r>
            <w:r w:rsidR="00124870" w:rsidRPr="0099418F">
              <w:rPr>
                <w:rFonts w:ascii="Arial" w:hAnsi="Arial" w:cs="Arial"/>
                <w:lang w:val="en-US"/>
              </w:rPr>
              <w:t>iaya Terendah</w:t>
            </w:r>
          </w:p>
        </w:tc>
      </w:tr>
      <w:tr w:rsidR="00AE15FC" w:rsidRPr="0099418F" w:rsidTr="006152FC">
        <w:tc>
          <w:tcPr>
            <w:tcW w:w="708" w:type="dxa"/>
          </w:tcPr>
          <w:p w:rsidR="00AE15FC" w:rsidRPr="0099418F" w:rsidRDefault="00AE15FC" w:rsidP="006152FC">
            <w:pPr>
              <w:pStyle w:val="NoSpacing"/>
              <w:jc w:val="center"/>
              <w:rPr>
                <w:rFonts w:ascii="Arial" w:hAnsi="Arial" w:cs="Arial"/>
                <w:lang w:val="en-US"/>
              </w:rPr>
            </w:pPr>
            <w:r w:rsidRPr="0099418F">
              <w:rPr>
                <w:rFonts w:ascii="Arial" w:hAnsi="Arial" w:cs="Arial"/>
                <w:lang w:val="en-US"/>
              </w:rPr>
              <w:t>2</w:t>
            </w:r>
          </w:p>
        </w:tc>
        <w:tc>
          <w:tcPr>
            <w:tcW w:w="3686" w:type="dxa"/>
          </w:tcPr>
          <w:p w:rsidR="00AE15FC" w:rsidRPr="0099418F" w:rsidRDefault="00AE15FC" w:rsidP="006152FC">
            <w:pPr>
              <w:pStyle w:val="NoSpacing"/>
              <w:rPr>
                <w:rFonts w:ascii="Arial" w:hAnsi="Arial" w:cs="Arial"/>
                <w:lang w:val="en-US"/>
              </w:rPr>
            </w:pPr>
            <w:r w:rsidRPr="0099418F">
              <w:rPr>
                <w:rFonts w:ascii="Arial" w:hAnsi="Arial" w:cs="Arial"/>
                <w:lang w:val="en-US"/>
              </w:rPr>
              <w:t>P</w:t>
            </w:r>
            <w:r w:rsidRPr="0099418F">
              <w:rPr>
                <w:rFonts w:ascii="Arial" w:hAnsi="Arial" w:cs="Arial"/>
              </w:rPr>
              <w:t xml:space="preserve">ertimbangan </w:t>
            </w:r>
            <w:r w:rsidRPr="0099418F">
              <w:rPr>
                <w:rFonts w:ascii="Arial" w:hAnsi="Arial" w:cs="Arial"/>
                <w:lang w:val="en-US"/>
              </w:rPr>
              <w:t>M</w:t>
            </w:r>
            <w:r w:rsidRPr="0099418F">
              <w:rPr>
                <w:rFonts w:ascii="Arial" w:hAnsi="Arial" w:cs="Arial"/>
              </w:rPr>
              <w:t>etode evaluasi penawaran yang dipergunakan</w:t>
            </w:r>
          </w:p>
        </w:tc>
        <w:tc>
          <w:tcPr>
            <w:tcW w:w="4042" w:type="dxa"/>
          </w:tcPr>
          <w:p w:rsidR="00124870" w:rsidRPr="0099418F" w:rsidRDefault="00124870" w:rsidP="00124870">
            <w:pPr>
              <w:pStyle w:val="NoSpacing"/>
              <w:rPr>
                <w:rFonts w:ascii="Arial" w:hAnsi="Arial" w:cs="Arial"/>
                <w:lang w:val="en-US"/>
              </w:rPr>
            </w:pPr>
            <w:r w:rsidRPr="0099418F">
              <w:rPr>
                <w:rFonts w:ascii="Arial" w:hAnsi="Arial" w:cs="Arial"/>
                <w:lang w:val="en-US"/>
              </w:rPr>
              <w:t xml:space="preserve">B/PK/JL : </w:t>
            </w:r>
          </w:p>
          <w:p w:rsidR="00124870" w:rsidRPr="0099418F" w:rsidRDefault="00124870" w:rsidP="00124870">
            <w:pPr>
              <w:pStyle w:val="NoSpacing"/>
              <w:numPr>
                <w:ilvl w:val="0"/>
                <w:numId w:val="23"/>
              </w:numPr>
              <w:ind w:left="360"/>
              <w:rPr>
                <w:rFonts w:ascii="Arial" w:hAnsi="Arial" w:cs="Arial"/>
                <w:lang w:val="en-US"/>
              </w:rPr>
            </w:pPr>
            <w:r w:rsidRPr="0099418F">
              <w:rPr>
                <w:rFonts w:ascii="Arial" w:hAnsi="Arial" w:cs="Arial"/>
                <w:lang w:val="en-US"/>
              </w:rPr>
              <w:t>Sistem Nilai</w:t>
            </w:r>
          </w:p>
          <w:p w:rsidR="00A83A3D" w:rsidRPr="0099418F" w:rsidRDefault="00A83A3D" w:rsidP="00A83A3D">
            <w:pPr>
              <w:pStyle w:val="NoSpacing"/>
              <w:ind w:left="360"/>
              <w:rPr>
                <w:rFonts w:ascii="Arial" w:hAnsi="Arial" w:cs="Arial"/>
                <w:lang w:val="en-US"/>
              </w:rPr>
            </w:pPr>
            <w:r w:rsidRPr="0099418F">
              <w:rPr>
                <w:rFonts w:ascii="Arial" w:hAnsi="Arial" w:cs="Arial"/>
                <w:lang w:val="en-US"/>
              </w:rPr>
              <w:t>Untuk Pengadaan Barang/Pekerjaan Konstruksi/Jasa Lainnya harga penawarannya dipengaruhi oleh kualitas teknis</w:t>
            </w:r>
          </w:p>
          <w:p w:rsidR="00124870" w:rsidRPr="0099418F" w:rsidRDefault="00124870" w:rsidP="00124870">
            <w:pPr>
              <w:pStyle w:val="NoSpacing"/>
              <w:numPr>
                <w:ilvl w:val="0"/>
                <w:numId w:val="23"/>
              </w:numPr>
              <w:ind w:left="360"/>
              <w:rPr>
                <w:rFonts w:ascii="Arial" w:hAnsi="Arial" w:cs="Arial"/>
                <w:lang w:val="en-US"/>
              </w:rPr>
            </w:pPr>
            <w:r w:rsidRPr="0099418F">
              <w:rPr>
                <w:rFonts w:ascii="Arial" w:hAnsi="Arial" w:cs="Arial"/>
                <w:lang w:val="en-US"/>
              </w:rPr>
              <w:t>Penilaian Biaya Selama Umur Ekonomis</w:t>
            </w:r>
          </w:p>
          <w:p w:rsidR="00A83A3D" w:rsidRPr="0099418F" w:rsidRDefault="00A83A3D" w:rsidP="00A83A3D">
            <w:pPr>
              <w:pStyle w:val="NoSpacing"/>
              <w:ind w:left="360"/>
              <w:rPr>
                <w:rFonts w:ascii="Arial" w:hAnsi="Arial" w:cs="Arial"/>
                <w:lang w:val="en-US"/>
              </w:rPr>
            </w:pPr>
            <w:r w:rsidRPr="0099418F">
              <w:rPr>
                <w:rFonts w:ascii="Arial" w:hAnsi="Arial" w:cs="Arial"/>
                <w:lang w:val="en-US"/>
              </w:rPr>
              <w:t>Untuk Pengadaan Barang yang memperhitungkan faktor umur</w:t>
            </w:r>
          </w:p>
          <w:p w:rsidR="00A83A3D" w:rsidRPr="0099418F" w:rsidRDefault="00A83A3D" w:rsidP="00A83A3D">
            <w:pPr>
              <w:pStyle w:val="NoSpacing"/>
              <w:ind w:left="360"/>
              <w:rPr>
                <w:rFonts w:ascii="Arial" w:hAnsi="Arial" w:cs="Arial"/>
                <w:lang w:val="en-US"/>
              </w:rPr>
            </w:pPr>
            <w:proofErr w:type="gramStart"/>
            <w:r w:rsidRPr="0099418F">
              <w:rPr>
                <w:rFonts w:ascii="Arial" w:hAnsi="Arial" w:cs="Arial"/>
                <w:lang w:val="en-US"/>
              </w:rPr>
              <w:t>ekonomis</w:t>
            </w:r>
            <w:proofErr w:type="gramEnd"/>
            <w:r w:rsidRPr="0099418F">
              <w:rPr>
                <w:rFonts w:ascii="Arial" w:hAnsi="Arial" w:cs="Arial"/>
                <w:lang w:val="en-US"/>
              </w:rPr>
              <w:t>, harga, biaya operasional, biaya pemeliharaan, dan nilai sisa</w:t>
            </w:r>
            <w:r w:rsidR="00187ECF">
              <w:rPr>
                <w:rFonts w:ascii="Arial" w:hAnsi="Arial" w:cs="Arial"/>
                <w:lang w:val="en-US"/>
              </w:rPr>
              <w:t xml:space="preserve"> </w:t>
            </w:r>
            <w:r w:rsidRPr="0099418F">
              <w:rPr>
                <w:rFonts w:ascii="Arial" w:hAnsi="Arial" w:cs="Arial"/>
                <w:lang w:val="en-US"/>
              </w:rPr>
              <w:t>dalam jangka waktu operasi tertentu.</w:t>
            </w:r>
          </w:p>
          <w:p w:rsidR="00124870" w:rsidRPr="0099418F" w:rsidRDefault="00124870" w:rsidP="00124870">
            <w:pPr>
              <w:pStyle w:val="NoSpacing"/>
              <w:numPr>
                <w:ilvl w:val="0"/>
                <w:numId w:val="23"/>
              </w:numPr>
              <w:ind w:left="360"/>
              <w:rPr>
                <w:rFonts w:ascii="Arial" w:hAnsi="Arial" w:cs="Arial"/>
                <w:lang w:val="en-US"/>
              </w:rPr>
            </w:pPr>
            <w:r w:rsidRPr="0099418F">
              <w:rPr>
                <w:rFonts w:ascii="Arial" w:hAnsi="Arial" w:cs="Arial"/>
                <w:lang w:val="en-US"/>
              </w:rPr>
              <w:t>Harga Terendah</w:t>
            </w:r>
          </w:p>
          <w:p w:rsidR="00A83A3D" w:rsidRPr="0099418F" w:rsidRDefault="00A83A3D" w:rsidP="00A83A3D">
            <w:pPr>
              <w:pStyle w:val="NoSpacing"/>
              <w:ind w:left="360"/>
              <w:rPr>
                <w:rFonts w:ascii="Arial" w:hAnsi="Arial" w:cs="Arial"/>
                <w:lang w:val="en-US"/>
              </w:rPr>
            </w:pPr>
            <w:r w:rsidRPr="0099418F">
              <w:rPr>
                <w:rFonts w:ascii="Arial" w:hAnsi="Arial" w:cs="Arial"/>
                <w:lang w:val="en-US"/>
              </w:rPr>
              <w:t>Untuk Pengadaan Barang/</w:t>
            </w:r>
            <w:r w:rsidR="00187ECF">
              <w:rPr>
                <w:rFonts w:ascii="Arial" w:hAnsi="Arial" w:cs="Arial"/>
                <w:lang w:val="en-US"/>
              </w:rPr>
              <w:t xml:space="preserve"> </w:t>
            </w:r>
            <w:r w:rsidRPr="0099418F">
              <w:rPr>
                <w:rFonts w:ascii="Arial" w:hAnsi="Arial" w:cs="Arial"/>
                <w:lang w:val="en-US"/>
              </w:rPr>
              <w:t>Pekerjaan Konstruksi/Jasa Lainnya yang Spesifikasi jelas dan standar, Persyaratan teknis mudah dipenuhi, dan Harga/biaya adalah kriteria evaluasi utama.</w:t>
            </w:r>
          </w:p>
          <w:p w:rsidR="00A83A3D" w:rsidRPr="0099418F" w:rsidRDefault="00A83A3D" w:rsidP="00A83A3D">
            <w:pPr>
              <w:pStyle w:val="NoSpacing"/>
              <w:ind w:left="360"/>
              <w:rPr>
                <w:rFonts w:ascii="Arial" w:hAnsi="Arial" w:cs="Arial"/>
                <w:lang w:val="en-US"/>
              </w:rPr>
            </w:pPr>
          </w:p>
          <w:p w:rsidR="00124870" w:rsidRPr="0099418F" w:rsidRDefault="00A83A3D" w:rsidP="00A83A3D">
            <w:pPr>
              <w:pStyle w:val="NoSpacing"/>
              <w:rPr>
                <w:rFonts w:ascii="Arial" w:hAnsi="Arial" w:cs="Arial"/>
                <w:lang w:val="en-US"/>
              </w:rPr>
            </w:pPr>
            <w:r w:rsidRPr="0099418F">
              <w:rPr>
                <w:rFonts w:ascii="Arial" w:hAnsi="Arial" w:cs="Arial"/>
                <w:lang w:val="en-US"/>
              </w:rPr>
              <w:t xml:space="preserve">JK </w:t>
            </w:r>
          </w:p>
          <w:p w:rsidR="00124870" w:rsidRPr="0099418F" w:rsidRDefault="00124870" w:rsidP="00A83A3D">
            <w:pPr>
              <w:pStyle w:val="NoSpacing"/>
              <w:numPr>
                <w:ilvl w:val="0"/>
                <w:numId w:val="24"/>
              </w:numPr>
              <w:ind w:left="360"/>
              <w:rPr>
                <w:rFonts w:ascii="Arial" w:hAnsi="Arial" w:cs="Arial"/>
                <w:lang w:val="en-US"/>
              </w:rPr>
            </w:pPr>
            <w:r w:rsidRPr="0099418F">
              <w:rPr>
                <w:rFonts w:ascii="Arial" w:hAnsi="Arial" w:cs="Arial"/>
                <w:lang w:val="en-US"/>
              </w:rPr>
              <w:t>Kualitas dan Biaya</w:t>
            </w:r>
          </w:p>
          <w:p w:rsidR="00A83A3D"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digunakan  untuk</w:t>
            </w:r>
            <w:proofErr w:type="gramEnd"/>
            <w:r w:rsidRPr="0099418F">
              <w:rPr>
                <w:rFonts w:ascii="Arial" w:hAnsi="Arial" w:cs="Arial"/>
                <w:lang w:val="en-US"/>
              </w:rPr>
              <w:t xml:space="preserve">  pekerjaan yang ruang lingkup pekerjaan, jenis tenaga ahli, dan waktu penyelesaian pekerjaan dapat diuraikan dengan pasti dalam KAK; dan  besarnya biaya dapat ditentukan dengan jelas dan tepat.</w:t>
            </w:r>
          </w:p>
          <w:p w:rsidR="00553FDB"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Contoh :</w:t>
            </w:r>
            <w:proofErr w:type="gramEnd"/>
            <w:r w:rsidRPr="0099418F">
              <w:rPr>
                <w:rFonts w:ascii="Arial" w:hAnsi="Arial" w:cs="Arial"/>
                <w:lang w:val="en-US"/>
              </w:rPr>
              <w:t xml:space="preserve"> desain jaringan irigasi primer, desain jalan, studi kelayakan, konsultansi manajemen,  atau  supervisi  bangunan  non-gedung.</w:t>
            </w:r>
          </w:p>
          <w:p w:rsidR="00124870" w:rsidRPr="0099418F" w:rsidRDefault="00124870" w:rsidP="00A83A3D">
            <w:pPr>
              <w:pStyle w:val="NoSpacing"/>
              <w:numPr>
                <w:ilvl w:val="0"/>
                <w:numId w:val="24"/>
              </w:numPr>
              <w:ind w:left="360"/>
              <w:rPr>
                <w:rFonts w:ascii="Arial" w:hAnsi="Arial" w:cs="Arial"/>
                <w:lang w:val="en-US"/>
              </w:rPr>
            </w:pPr>
            <w:r w:rsidRPr="0099418F">
              <w:rPr>
                <w:rFonts w:ascii="Arial" w:hAnsi="Arial" w:cs="Arial"/>
                <w:lang w:val="en-US"/>
              </w:rPr>
              <w:t>Kualitas</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Metode evaluasi Kualitas digunakan untuk pekerjaan yang ruang</w:t>
            </w:r>
          </w:p>
          <w:p w:rsidR="00553FDB"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lingkup</w:t>
            </w:r>
            <w:proofErr w:type="gramEnd"/>
            <w:r w:rsidRPr="0099418F">
              <w:rPr>
                <w:rFonts w:ascii="Arial" w:hAnsi="Arial" w:cs="Arial"/>
                <w:lang w:val="en-US"/>
              </w:rPr>
              <w:t xml:space="preserve"> pekerjaan, jenis tenaga ahli, dan waktu penyelesaian pekerjaan tidak dapat diuraikan dengan pasti dalam KAK atau untuk pekerjaan Penyedia Jasa Konsultansi Perorangan.  </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Contoh : kajian makro (masterplan roadmap), penasihatan (advisory), perencanaan dan pengawasan pekerjaan kompleks</w:t>
            </w:r>
          </w:p>
          <w:p w:rsidR="00A83A3D" w:rsidRPr="0099418F" w:rsidRDefault="00124870" w:rsidP="00124870">
            <w:pPr>
              <w:pStyle w:val="NoSpacing"/>
              <w:numPr>
                <w:ilvl w:val="0"/>
                <w:numId w:val="24"/>
              </w:numPr>
              <w:ind w:left="360"/>
              <w:rPr>
                <w:rFonts w:ascii="Arial" w:hAnsi="Arial" w:cs="Arial"/>
                <w:lang w:val="en-US"/>
              </w:rPr>
            </w:pPr>
            <w:r w:rsidRPr="0099418F">
              <w:rPr>
                <w:rFonts w:ascii="Arial" w:hAnsi="Arial" w:cs="Arial"/>
                <w:lang w:val="en-US"/>
              </w:rPr>
              <w:t>Pagu Anggaran</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Digunakan untuk ruang lingkup</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pekerjaan sederhana yang dapat diuraikan dengan pasti dalam KAK</w:t>
            </w:r>
          </w:p>
          <w:p w:rsidR="00553FDB"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dan</w:t>
            </w:r>
            <w:proofErr w:type="gramEnd"/>
            <w:r w:rsidRPr="0099418F">
              <w:rPr>
                <w:rFonts w:ascii="Arial" w:hAnsi="Arial" w:cs="Arial"/>
                <w:lang w:val="en-US"/>
              </w:rPr>
              <w:t xml:space="preserve"> penawaran tidak boleh melebihi Pagu Anggaran. </w:t>
            </w:r>
          </w:p>
          <w:p w:rsidR="00553FDB"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Contoh :</w:t>
            </w:r>
            <w:proofErr w:type="gramEnd"/>
            <w:r w:rsidRPr="0099418F">
              <w:rPr>
                <w:rFonts w:ascii="Arial" w:hAnsi="Arial" w:cs="Arial"/>
                <w:lang w:val="en-US"/>
              </w:rPr>
              <w:t xml:space="preserve"> pekerjaan desain,  supervisi bangunan  gedung, dan pekerjaan survei/pemetaan skala kecil.</w:t>
            </w:r>
          </w:p>
          <w:p w:rsidR="00AE15FC" w:rsidRPr="0099418F" w:rsidRDefault="00124870" w:rsidP="00124870">
            <w:pPr>
              <w:pStyle w:val="NoSpacing"/>
              <w:numPr>
                <w:ilvl w:val="0"/>
                <w:numId w:val="24"/>
              </w:numPr>
              <w:ind w:left="360"/>
              <w:rPr>
                <w:rFonts w:ascii="Arial" w:hAnsi="Arial" w:cs="Arial"/>
                <w:lang w:val="en-US"/>
              </w:rPr>
            </w:pPr>
            <w:r w:rsidRPr="0099418F">
              <w:rPr>
                <w:rFonts w:ascii="Arial" w:hAnsi="Arial" w:cs="Arial"/>
                <w:lang w:val="en-US"/>
              </w:rPr>
              <w:t>Biaya Terendah</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Digunakan untuk pekerjaan</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standar atau bersifat rutin yang praktik dan standar pelaksanaan</w:t>
            </w:r>
          </w:p>
          <w:p w:rsidR="00553FDB" w:rsidRPr="0099418F" w:rsidRDefault="00553FDB" w:rsidP="00553FDB">
            <w:pPr>
              <w:pStyle w:val="NoSpacing"/>
              <w:ind w:left="360"/>
              <w:rPr>
                <w:rFonts w:ascii="Arial" w:hAnsi="Arial" w:cs="Arial"/>
                <w:lang w:val="en-US"/>
              </w:rPr>
            </w:pPr>
            <w:r w:rsidRPr="0099418F">
              <w:rPr>
                <w:rFonts w:ascii="Arial" w:hAnsi="Arial" w:cs="Arial"/>
                <w:lang w:val="en-US"/>
              </w:rPr>
              <w:t>pekerjaannya sudah mapan, yang dapat mengacu kepada ketentuan</w:t>
            </w:r>
          </w:p>
          <w:p w:rsidR="00553FDB"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tertentu</w:t>
            </w:r>
            <w:proofErr w:type="gramEnd"/>
            <w:r w:rsidRPr="0099418F">
              <w:rPr>
                <w:rFonts w:ascii="Arial" w:hAnsi="Arial" w:cs="Arial"/>
                <w:lang w:val="en-US"/>
              </w:rPr>
              <w:t>.</w:t>
            </w:r>
          </w:p>
          <w:p w:rsidR="00553FDB" w:rsidRPr="0099418F" w:rsidRDefault="00553FDB" w:rsidP="00553FDB">
            <w:pPr>
              <w:pStyle w:val="NoSpacing"/>
              <w:ind w:left="360"/>
              <w:rPr>
                <w:rFonts w:ascii="Arial" w:hAnsi="Arial" w:cs="Arial"/>
                <w:lang w:val="en-US"/>
              </w:rPr>
            </w:pPr>
            <w:proofErr w:type="gramStart"/>
            <w:r w:rsidRPr="0099418F">
              <w:rPr>
                <w:rFonts w:ascii="Arial" w:hAnsi="Arial" w:cs="Arial"/>
                <w:lang w:val="en-US"/>
              </w:rPr>
              <w:t>Contoh :</w:t>
            </w:r>
            <w:proofErr w:type="gramEnd"/>
            <w:r w:rsidRPr="0099418F">
              <w:rPr>
                <w:rFonts w:ascii="Arial" w:hAnsi="Arial" w:cs="Arial"/>
                <w:lang w:val="en-US"/>
              </w:rPr>
              <w:t xml:space="preserve"> desain bangunan sederhana, supervisi pembangunan sederhana, dan survei/pengukuran skala kecil.</w:t>
            </w:r>
          </w:p>
        </w:tc>
      </w:tr>
      <w:tr w:rsidR="00361773" w:rsidRPr="0099418F" w:rsidTr="00293122">
        <w:tc>
          <w:tcPr>
            <w:tcW w:w="708" w:type="dxa"/>
          </w:tcPr>
          <w:p w:rsidR="00361773" w:rsidRPr="0099418F" w:rsidRDefault="00AE15FC" w:rsidP="002E2CC4">
            <w:pPr>
              <w:pStyle w:val="NoSpacing"/>
              <w:jc w:val="center"/>
              <w:rPr>
                <w:rFonts w:ascii="Arial" w:hAnsi="Arial" w:cs="Arial"/>
                <w:lang w:val="en-US"/>
              </w:rPr>
            </w:pPr>
            <w:r w:rsidRPr="0099418F">
              <w:rPr>
                <w:rFonts w:ascii="Arial" w:hAnsi="Arial" w:cs="Arial"/>
                <w:lang w:val="en-US"/>
              </w:rPr>
              <w:t>3</w:t>
            </w:r>
          </w:p>
        </w:tc>
        <w:tc>
          <w:tcPr>
            <w:tcW w:w="3686" w:type="dxa"/>
          </w:tcPr>
          <w:p w:rsidR="00361773" w:rsidRPr="0099418F" w:rsidRDefault="00AE15FC" w:rsidP="00AE15FC">
            <w:pPr>
              <w:pStyle w:val="NoSpacing"/>
              <w:rPr>
                <w:rFonts w:ascii="Arial" w:hAnsi="Arial" w:cs="Arial"/>
                <w:lang w:val="en-US"/>
              </w:rPr>
            </w:pPr>
            <w:r w:rsidRPr="0099418F">
              <w:rPr>
                <w:rFonts w:ascii="Arial" w:hAnsi="Arial" w:cs="Arial"/>
                <w:lang w:val="en-US"/>
              </w:rPr>
              <w:t>P</w:t>
            </w:r>
            <w:r w:rsidR="00361773" w:rsidRPr="0099418F">
              <w:rPr>
                <w:rFonts w:ascii="Arial" w:hAnsi="Arial" w:cs="Arial"/>
              </w:rPr>
              <w:t>embobotan nilai dalam metode evaluasi</w:t>
            </w:r>
          </w:p>
        </w:tc>
        <w:tc>
          <w:tcPr>
            <w:tcW w:w="4042" w:type="dxa"/>
          </w:tcPr>
          <w:p w:rsidR="005B1D28" w:rsidRPr="0099418F" w:rsidRDefault="005B1D28" w:rsidP="005B1D28">
            <w:pPr>
              <w:pStyle w:val="NoSpacing"/>
              <w:numPr>
                <w:ilvl w:val="0"/>
                <w:numId w:val="25"/>
              </w:numPr>
              <w:ind w:left="360"/>
              <w:rPr>
                <w:rFonts w:ascii="Arial" w:hAnsi="Arial" w:cs="Arial"/>
                <w:lang w:val="en-US"/>
              </w:rPr>
            </w:pPr>
            <w:r w:rsidRPr="0099418F">
              <w:rPr>
                <w:rFonts w:ascii="Arial" w:hAnsi="Arial" w:cs="Arial"/>
                <w:lang w:val="en-US"/>
              </w:rPr>
              <w:t xml:space="preserve">Tidak ada </w:t>
            </w:r>
          </w:p>
          <w:p w:rsidR="005B1D28" w:rsidRPr="0099418F" w:rsidRDefault="005B1D28" w:rsidP="005B1D28">
            <w:pPr>
              <w:pStyle w:val="NoSpacing"/>
              <w:numPr>
                <w:ilvl w:val="0"/>
                <w:numId w:val="25"/>
              </w:numPr>
              <w:ind w:left="360"/>
              <w:rPr>
                <w:rFonts w:ascii="Arial" w:hAnsi="Arial" w:cs="Arial"/>
                <w:lang w:val="en-US"/>
              </w:rPr>
            </w:pPr>
            <w:r w:rsidRPr="0099418F">
              <w:rPr>
                <w:rFonts w:ascii="Arial" w:hAnsi="Arial" w:cs="Arial"/>
                <w:lang w:val="en-US"/>
              </w:rPr>
              <w:t>Sistem Nilai untuk B/PK/JL</w:t>
            </w:r>
          </w:p>
          <w:p w:rsidR="00361773" w:rsidRPr="0099418F" w:rsidRDefault="005B1D28" w:rsidP="005B1D28">
            <w:pPr>
              <w:pStyle w:val="NoSpacing"/>
              <w:ind w:left="360"/>
              <w:rPr>
                <w:rFonts w:ascii="Arial" w:hAnsi="Arial" w:cs="Arial"/>
                <w:lang w:val="en-US"/>
              </w:rPr>
            </w:pPr>
            <w:r w:rsidRPr="0099418F">
              <w:rPr>
                <w:rFonts w:ascii="Arial" w:hAnsi="Arial" w:cs="Arial"/>
                <w:lang w:val="en-US"/>
              </w:rPr>
              <w:t>Bobot harga antara 30%-40%, bobot teknis antara 60%-70%.</w:t>
            </w:r>
          </w:p>
          <w:p w:rsidR="005B1D28" w:rsidRPr="0099418F" w:rsidRDefault="005B1D28" w:rsidP="005B1D28">
            <w:pPr>
              <w:pStyle w:val="NoSpacing"/>
              <w:ind w:left="360"/>
              <w:rPr>
                <w:rFonts w:ascii="Arial" w:hAnsi="Arial" w:cs="Arial"/>
                <w:lang w:val="en-US"/>
              </w:rPr>
            </w:pPr>
            <w:r w:rsidRPr="0099418F">
              <w:rPr>
                <w:rFonts w:ascii="Arial" w:hAnsi="Arial" w:cs="Arial"/>
                <w:lang w:val="en-US"/>
              </w:rPr>
              <w:t xml:space="preserve">Kesepakatan PPK dan Pokja Pemilihan adalah : </w:t>
            </w:r>
          </w:p>
          <w:p w:rsidR="005B1D28" w:rsidRPr="0099418F" w:rsidRDefault="005B1D28" w:rsidP="005B1D28">
            <w:pPr>
              <w:pStyle w:val="NoSpacing"/>
              <w:ind w:left="360"/>
              <w:rPr>
                <w:rFonts w:ascii="Arial" w:hAnsi="Arial" w:cs="Arial"/>
                <w:lang w:val="en-US"/>
              </w:rPr>
            </w:pPr>
            <w:r w:rsidRPr="0099418F">
              <w:rPr>
                <w:rFonts w:ascii="Arial" w:hAnsi="Arial" w:cs="Arial"/>
                <w:lang w:val="en-US"/>
              </w:rPr>
              <w:t xml:space="preserve">Bobot </w:t>
            </w:r>
            <w:proofErr w:type="gramStart"/>
            <w:r w:rsidRPr="0099418F">
              <w:rPr>
                <w:rFonts w:ascii="Arial" w:hAnsi="Arial" w:cs="Arial"/>
                <w:lang w:val="en-US"/>
              </w:rPr>
              <w:t>harga :</w:t>
            </w:r>
            <w:proofErr w:type="gramEnd"/>
            <w:r w:rsidRPr="0099418F">
              <w:rPr>
                <w:rFonts w:ascii="Arial" w:hAnsi="Arial" w:cs="Arial"/>
                <w:lang w:val="en-US"/>
              </w:rPr>
              <w:t xml:space="preserve"> ……. %</w:t>
            </w:r>
          </w:p>
          <w:p w:rsidR="005B1D28" w:rsidRPr="0099418F" w:rsidRDefault="005B1D28" w:rsidP="005B1D28">
            <w:pPr>
              <w:pStyle w:val="NoSpacing"/>
              <w:ind w:left="360"/>
              <w:rPr>
                <w:rFonts w:ascii="Arial" w:hAnsi="Arial" w:cs="Arial"/>
                <w:lang w:val="en-US"/>
              </w:rPr>
            </w:pPr>
            <w:r w:rsidRPr="0099418F">
              <w:rPr>
                <w:rFonts w:ascii="Arial" w:hAnsi="Arial" w:cs="Arial"/>
                <w:lang w:val="en-US"/>
              </w:rPr>
              <w:t xml:space="preserve">Bobot </w:t>
            </w:r>
            <w:proofErr w:type="gramStart"/>
            <w:r w:rsidRPr="0099418F">
              <w:rPr>
                <w:rFonts w:ascii="Arial" w:hAnsi="Arial" w:cs="Arial"/>
                <w:lang w:val="en-US"/>
              </w:rPr>
              <w:t>teknis :</w:t>
            </w:r>
            <w:proofErr w:type="gramEnd"/>
            <w:r w:rsidRPr="0099418F">
              <w:rPr>
                <w:rFonts w:ascii="Arial" w:hAnsi="Arial" w:cs="Arial"/>
                <w:lang w:val="en-US"/>
              </w:rPr>
              <w:t xml:space="preserve"> ……. %</w:t>
            </w:r>
          </w:p>
          <w:p w:rsidR="005B1D28" w:rsidRPr="0099418F" w:rsidRDefault="005B1D28" w:rsidP="005B1D28">
            <w:pPr>
              <w:pStyle w:val="NoSpacing"/>
              <w:ind w:left="360"/>
              <w:rPr>
                <w:rFonts w:ascii="Arial" w:hAnsi="Arial" w:cs="Arial"/>
                <w:lang w:val="en-US"/>
              </w:rPr>
            </w:pPr>
            <w:r w:rsidRPr="0099418F">
              <w:rPr>
                <w:rFonts w:ascii="Arial" w:hAnsi="Arial" w:cs="Arial"/>
                <w:lang w:val="en-US"/>
              </w:rPr>
              <w:t>dengan catatan perhitungan dan pertimbangan terlampir</w:t>
            </w:r>
          </w:p>
          <w:p w:rsidR="005B1D28" w:rsidRPr="0099418F" w:rsidRDefault="002E3E9C" w:rsidP="005B1D28">
            <w:pPr>
              <w:pStyle w:val="NoSpacing"/>
              <w:numPr>
                <w:ilvl w:val="0"/>
                <w:numId w:val="25"/>
              </w:numPr>
              <w:ind w:left="360"/>
              <w:rPr>
                <w:rFonts w:ascii="Arial" w:hAnsi="Arial" w:cs="Arial"/>
                <w:lang w:val="en-US"/>
              </w:rPr>
            </w:pPr>
            <w:r w:rsidRPr="0099418F">
              <w:rPr>
                <w:rFonts w:ascii="Arial" w:hAnsi="Arial" w:cs="Arial"/>
                <w:lang w:val="en-US"/>
              </w:rPr>
              <w:t>Kualitas dan Biaya</w:t>
            </w:r>
            <w:r w:rsidR="005B1D28" w:rsidRPr="0099418F">
              <w:rPr>
                <w:rFonts w:ascii="Arial" w:hAnsi="Arial" w:cs="Arial"/>
                <w:lang w:val="en-US"/>
              </w:rPr>
              <w:t xml:space="preserve"> untuk </w:t>
            </w:r>
            <w:r w:rsidRPr="0099418F">
              <w:rPr>
                <w:rFonts w:ascii="Arial" w:hAnsi="Arial" w:cs="Arial"/>
                <w:lang w:val="en-US"/>
              </w:rPr>
              <w:t>JK</w:t>
            </w:r>
          </w:p>
          <w:p w:rsidR="005B1D28" w:rsidRPr="0099418F" w:rsidRDefault="005B1D28" w:rsidP="005B1D28">
            <w:pPr>
              <w:pStyle w:val="NoSpacing"/>
              <w:ind w:left="360"/>
              <w:rPr>
                <w:rFonts w:ascii="Arial" w:hAnsi="Arial" w:cs="Arial"/>
                <w:lang w:val="en-US"/>
              </w:rPr>
            </w:pPr>
            <w:r w:rsidRPr="0099418F">
              <w:rPr>
                <w:rFonts w:ascii="Arial" w:hAnsi="Arial" w:cs="Arial"/>
                <w:lang w:val="en-US"/>
              </w:rPr>
              <w:t xml:space="preserve">Bobot harga antara </w:t>
            </w:r>
            <w:r w:rsidR="002E3E9C" w:rsidRPr="0099418F">
              <w:rPr>
                <w:rFonts w:ascii="Arial" w:hAnsi="Arial" w:cs="Arial"/>
                <w:lang w:val="en-US"/>
              </w:rPr>
              <w:t>2</w:t>
            </w:r>
            <w:r w:rsidRPr="0099418F">
              <w:rPr>
                <w:rFonts w:ascii="Arial" w:hAnsi="Arial" w:cs="Arial"/>
                <w:lang w:val="en-US"/>
              </w:rPr>
              <w:t>0%-</w:t>
            </w:r>
            <w:r w:rsidR="002E3E9C" w:rsidRPr="0099418F">
              <w:rPr>
                <w:rFonts w:ascii="Arial" w:hAnsi="Arial" w:cs="Arial"/>
                <w:lang w:val="en-US"/>
              </w:rPr>
              <w:t>4</w:t>
            </w:r>
            <w:r w:rsidRPr="0099418F">
              <w:rPr>
                <w:rFonts w:ascii="Arial" w:hAnsi="Arial" w:cs="Arial"/>
                <w:lang w:val="en-US"/>
              </w:rPr>
              <w:t>0%, bobot teknis antara 60%-</w:t>
            </w:r>
            <w:r w:rsidR="002E3E9C" w:rsidRPr="0099418F">
              <w:rPr>
                <w:rFonts w:ascii="Arial" w:hAnsi="Arial" w:cs="Arial"/>
                <w:lang w:val="en-US"/>
              </w:rPr>
              <w:t>8</w:t>
            </w:r>
            <w:r w:rsidRPr="0099418F">
              <w:rPr>
                <w:rFonts w:ascii="Arial" w:hAnsi="Arial" w:cs="Arial"/>
                <w:lang w:val="en-US"/>
              </w:rPr>
              <w:t>0%.</w:t>
            </w:r>
          </w:p>
          <w:p w:rsidR="005B1D28" w:rsidRPr="0099418F" w:rsidRDefault="005B1D28" w:rsidP="005B1D28">
            <w:pPr>
              <w:pStyle w:val="NoSpacing"/>
              <w:ind w:left="360"/>
              <w:rPr>
                <w:rFonts w:ascii="Arial" w:hAnsi="Arial" w:cs="Arial"/>
                <w:lang w:val="en-US"/>
              </w:rPr>
            </w:pPr>
            <w:r w:rsidRPr="0099418F">
              <w:rPr>
                <w:rFonts w:ascii="Arial" w:hAnsi="Arial" w:cs="Arial"/>
                <w:lang w:val="en-US"/>
              </w:rPr>
              <w:t>Kesepakatan PPK dan Pokja Pemilihan adalah :</w:t>
            </w:r>
          </w:p>
          <w:p w:rsidR="005C4EAF" w:rsidRPr="0099418F" w:rsidRDefault="005C4EAF" w:rsidP="005C4EAF">
            <w:pPr>
              <w:pStyle w:val="NoSpacing"/>
              <w:ind w:left="360"/>
              <w:rPr>
                <w:rFonts w:ascii="Arial" w:hAnsi="Arial" w:cs="Arial"/>
                <w:lang w:val="en-US"/>
              </w:rPr>
            </w:pPr>
            <w:r w:rsidRPr="0099418F">
              <w:rPr>
                <w:rFonts w:ascii="Arial" w:hAnsi="Arial" w:cs="Arial"/>
                <w:lang w:val="en-US"/>
              </w:rPr>
              <w:t xml:space="preserve">Bobot </w:t>
            </w:r>
            <w:proofErr w:type="gramStart"/>
            <w:r w:rsidRPr="0099418F">
              <w:rPr>
                <w:rFonts w:ascii="Arial" w:hAnsi="Arial" w:cs="Arial"/>
                <w:lang w:val="en-US"/>
              </w:rPr>
              <w:t>harga :</w:t>
            </w:r>
            <w:proofErr w:type="gramEnd"/>
            <w:r w:rsidRPr="0099418F">
              <w:rPr>
                <w:rFonts w:ascii="Arial" w:hAnsi="Arial" w:cs="Arial"/>
                <w:lang w:val="en-US"/>
              </w:rPr>
              <w:t xml:space="preserve"> ……. %</w:t>
            </w:r>
          </w:p>
          <w:p w:rsidR="005C4EAF" w:rsidRPr="0099418F" w:rsidRDefault="005C4EAF" w:rsidP="005C4EAF">
            <w:pPr>
              <w:pStyle w:val="NoSpacing"/>
              <w:ind w:left="360"/>
              <w:rPr>
                <w:rFonts w:ascii="Arial" w:hAnsi="Arial" w:cs="Arial"/>
                <w:lang w:val="en-US"/>
              </w:rPr>
            </w:pPr>
            <w:r w:rsidRPr="0099418F">
              <w:rPr>
                <w:rFonts w:ascii="Arial" w:hAnsi="Arial" w:cs="Arial"/>
                <w:lang w:val="en-US"/>
              </w:rPr>
              <w:t xml:space="preserve">Bobot </w:t>
            </w:r>
            <w:proofErr w:type="gramStart"/>
            <w:r w:rsidRPr="0099418F">
              <w:rPr>
                <w:rFonts w:ascii="Arial" w:hAnsi="Arial" w:cs="Arial"/>
                <w:lang w:val="en-US"/>
              </w:rPr>
              <w:t>teknis :</w:t>
            </w:r>
            <w:proofErr w:type="gramEnd"/>
            <w:r w:rsidRPr="0099418F">
              <w:rPr>
                <w:rFonts w:ascii="Arial" w:hAnsi="Arial" w:cs="Arial"/>
                <w:lang w:val="en-US"/>
              </w:rPr>
              <w:t xml:space="preserve"> ……. %</w:t>
            </w:r>
          </w:p>
          <w:p w:rsidR="005B1D28" w:rsidRPr="0099418F" w:rsidRDefault="005C4EAF" w:rsidP="005C4EAF">
            <w:pPr>
              <w:pStyle w:val="NoSpacing"/>
              <w:ind w:left="360"/>
              <w:rPr>
                <w:rFonts w:ascii="Arial" w:hAnsi="Arial" w:cs="Arial"/>
                <w:lang w:val="en-US"/>
              </w:rPr>
            </w:pPr>
            <w:r w:rsidRPr="0099418F">
              <w:rPr>
                <w:rFonts w:ascii="Arial" w:hAnsi="Arial" w:cs="Arial"/>
                <w:lang w:val="en-US"/>
              </w:rPr>
              <w:t>dengan catatan perhitungan dan pertimbangan terlampir</w:t>
            </w:r>
          </w:p>
        </w:tc>
      </w:tr>
      <w:tr w:rsidR="00E33CBC" w:rsidRPr="0099418F" w:rsidTr="00632F91">
        <w:tc>
          <w:tcPr>
            <w:tcW w:w="708" w:type="dxa"/>
          </w:tcPr>
          <w:p w:rsidR="00E33CBC" w:rsidRPr="0099418F" w:rsidRDefault="00E33CBC" w:rsidP="00632F91">
            <w:pPr>
              <w:pStyle w:val="NoSpacing"/>
              <w:jc w:val="center"/>
              <w:rPr>
                <w:rFonts w:ascii="Arial" w:hAnsi="Arial" w:cs="Arial"/>
                <w:lang w:val="en-US"/>
              </w:rPr>
            </w:pPr>
            <w:r w:rsidRPr="0099418F">
              <w:rPr>
                <w:rFonts w:ascii="Arial" w:hAnsi="Arial" w:cs="Arial"/>
                <w:lang w:val="en-US"/>
              </w:rPr>
              <w:t>4</w:t>
            </w:r>
          </w:p>
        </w:tc>
        <w:tc>
          <w:tcPr>
            <w:tcW w:w="3686" w:type="dxa"/>
          </w:tcPr>
          <w:p w:rsidR="00E33CBC" w:rsidRPr="0099418F" w:rsidRDefault="00E33CBC" w:rsidP="00632F91">
            <w:pPr>
              <w:pStyle w:val="NoSpacing"/>
              <w:rPr>
                <w:rFonts w:ascii="Arial" w:hAnsi="Arial" w:cs="Arial"/>
                <w:lang w:val="en-US"/>
              </w:rPr>
            </w:pPr>
            <w:r w:rsidRPr="0099418F">
              <w:rPr>
                <w:rFonts w:ascii="Arial" w:hAnsi="Arial" w:cs="Arial"/>
              </w:rPr>
              <w:t>Passing grade dalam metode evaluasi</w:t>
            </w:r>
          </w:p>
        </w:tc>
        <w:tc>
          <w:tcPr>
            <w:tcW w:w="4042" w:type="dxa"/>
          </w:tcPr>
          <w:p w:rsidR="00E33CBC" w:rsidRPr="0099418F" w:rsidRDefault="00E33CBC" w:rsidP="00632F91">
            <w:pPr>
              <w:pStyle w:val="NoSpacing"/>
              <w:numPr>
                <w:ilvl w:val="0"/>
                <w:numId w:val="26"/>
              </w:numPr>
              <w:ind w:left="360"/>
              <w:rPr>
                <w:rFonts w:ascii="Arial" w:hAnsi="Arial" w:cs="Arial"/>
                <w:lang w:val="en-US"/>
              </w:rPr>
            </w:pPr>
            <w:r w:rsidRPr="0099418F">
              <w:rPr>
                <w:rFonts w:ascii="Arial" w:hAnsi="Arial" w:cs="Arial"/>
                <w:lang w:val="en-US"/>
              </w:rPr>
              <w:t>Tidak ada</w:t>
            </w:r>
          </w:p>
          <w:p w:rsidR="00E33CBC" w:rsidRPr="0099418F" w:rsidRDefault="00E33CBC" w:rsidP="00632F91">
            <w:pPr>
              <w:pStyle w:val="NoSpacing"/>
              <w:numPr>
                <w:ilvl w:val="0"/>
                <w:numId w:val="26"/>
              </w:numPr>
              <w:ind w:left="360"/>
              <w:rPr>
                <w:rFonts w:ascii="Arial" w:hAnsi="Arial" w:cs="Arial"/>
                <w:lang w:val="en-US"/>
              </w:rPr>
            </w:pPr>
            <w:r w:rsidRPr="0099418F">
              <w:rPr>
                <w:rFonts w:ascii="Arial" w:hAnsi="Arial" w:cs="Arial"/>
                <w:lang w:val="en-US"/>
              </w:rPr>
              <w:t>Kesepakatan PPK dan Pokja Pemilihan adalah :</w:t>
            </w:r>
          </w:p>
          <w:p w:rsidR="00E33CBC" w:rsidRPr="0099418F" w:rsidRDefault="00E33CBC" w:rsidP="00632F91">
            <w:pPr>
              <w:pStyle w:val="NoSpacing"/>
              <w:ind w:left="360"/>
              <w:rPr>
                <w:rFonts w:ascii="Arial" w:hAnsi="Arial" w:cs="Arial"/>
                <w:lang w:val="en-US"/>
              </w:rPr>
            </w:pPr>
            <w:r w:rsidRPr="0099418F">
              <w:rPr>
                <w:rFonts w:ascii="Arial" w:hAnsi="Arial" w:cs="Arial"/>
                <w:lang w:val="en-US"/>
              </w:rPr>
              <w:t xml:space="preserve">Passing </w:t>
            </w:r>
            <w:proofErr w:type="gramStart"/>
            <w:r w:rsidRPr="0099418F">
              <w:rPr>
                <w:rFonts w:ascii="Arial" w:hAnsi="Arial" w:cs="Arial"/>
                <w:lang w:val="en-US"/>
              </w:rPr>
              <w:t>grade :</w:t>
            </w:r>
            <w:proofErr w:type="gramEnd"/>
            <w:r w:rsidRPr="0099418F">
              <w:rPr>
                <w:rFonts w:ascii="Arial" w:hAnsi="Arial" w:cs="Arial"/>
                <w:lang w:val="en-US"/>
              </w:rPr>
              <w:t xml:space="preserve"> ……. </w:t>
            </w:r>
          </w:p>
          <w:p w:rsidR="00E33CBC" w:rsidRPr="0099418F" w:rsidRDefault="00E33CBC" w:rsidP="00632F91">
            <w:pPr>
              <w:pStyle w:val="NoSpacing"/>
              <w:ind w:left="360"/>
              <w:rPr>
                <w:rFonts w:ascii="Arial" w:hAnsi="Arial" w:cs="Arial"/>
                <w:lang w:val="en-US"/>
              </w:rPr>
            </w:pPr>
            <w:r w:rsidRPr="0099418F">
              <w:rPr>
                <w:rFonts w:ascii="Arial" w:hAnsi="Arial" w:cs="Arial"/>
                <w:lang w:val="en-US"/>
              </w:rPr>
              <w:t>dengan catatan perhitungan dan pertimbangan terlampir</w:t>
            </w:r>
          </w:p>
        </w:tc>
      </w:tr>
      <w:tr w:rsidR="00361773" w:rsidRPr="0099418F" w:rsidTr="00293122">
        <w:tc>
          <w:tcPr>
            <w:tcW w:w="708" w:type="dxa"/>
          </w:tcPr>
          <w:p w:rsidR="00361773" w:rsidRPr="0099418F" w:rsidRDefault="00E33CBC" w:rsidP="002E2CC4">
            <w:pPr>
              <w:pStyle w:val="NoSpacing"/>
              <w:jc w:val="center"/>
              <w:rPr>
                <w:rFonts w:ascii="Arial" w:hAnsi="Arial" w:cs="Arial"/>
                <w:lang w:val="en-US"/>
              </w:rPr>
            </w:pPr>
            <w:r w:rsidRPr="0099418F">
              <w:rPr>
                <w:rFonts w:ascii="Arial" w:hAnsi="Arial" w:cs="Arial"/>
                <w:lang w:val="en-US"/>
              </w:rPr>
              <w:t>5</w:t>
            </w:r>
          </w:p>
        </w:tc>
        <w:tc>
          <w:tcPr>
            <w:tcW w:w="3686" w:type="dxa"/>
          </w:tcPr>
          <w:p w:rsidR="00361773" w:rsidRPr="0099418F" w:rsidRDefault="00E33CBC" w:rsidP="00AE15FC">
            <w:pPr>
              <w:pStyle w:val="NoSpacing"/>
              <w:rPr>
                <w:rFonts w:ascii="Arial" w:hAnsi="Arial" w:cs="Arial"/>
                <w:lang w:val="en-US"/>
              </w:rPr>
            </w:pPr>
            <w:r w:rsidRPr="0099418F">
              <w:rPr>
                <w:rFonts w:ascii="Arial" w:hAnsi="Arial" w:cs="Arial"/>
              </w:rPr>
              <w:t>Unsur-unsur Penilaian Teknis Jasa Konsultansi</w:t>
            </w:r>
          </w:p>
          <w:p w:rsidR="00E33CBC" w:rsidRPr="0099418F" w:rsidRDefault="00E33CBC" w:rsidP="00AE15FC">
            <w:pPr>
              <w:pStyle w:val="NoSpacing"/>
              <w:rPr>
                <w:rFonts w:ascii="Arial" w:hAnsi="Arial" w:cs="Arial"/>
                <w:lang w:val="en-US"/>
              </w:rPr>
            </w:pPr>
            <w:r w:rsidRPr="0099418F">
              <w:rPr>
                <w:rFonts w:ascii="Arial" w:hAnsi="Arial" w:cs="Arial"/>
                <w:lang w:val="en-US"/>
              </w:rPr>
              <w:t>(Tidak untuk B/PK/JL)</w:t>
            </w:r>
          </w:p>
        </w:tc>
        <w:tc>
          <w:tcPr>
            <w:tcW w:w="4042" w:type="dxa"/>
          </w:tcPr>
          <w:p w:rsidR="00E33CBC" w:rsidRPr="0099418F" w:rsidRDefault="00E33CBC" w:rsidP="00E33CBC">
            <w:pPr>
              <w:pStyle w:val="NoSpacing"/>
              <w:rPr>
                <w:rFonts w:ascii="Arial" w:hAnsi="Arial" w:cs="Arial"/>
                <w:lang w:val="en-US"/>
              </w:rPr>
            </w:pPr>
            <w:r w:rsidRPr="0099418F">
              <w:rPr>
                <w:rFonts w:ascii="Arial" w:hAnsi="Arial" w:cs="Arial"/>
                <w:lang w:val="en-US"/>
              </w:rPr>
              <w:t xml:space="preserve">Acuan yang digunakan untuk pembobotan sebagai berikut:  </w:t>
            </w:r>
          </w:p>
          <w:p w:rsidR="00E33CBC" w:rsidRPr="0099418F" w:rsidRDefault="00E33CBC" w:rsidP="00E33CBC">
            <w:pPr>
              <w:pStyle w:val="NoSpacing"/>
              <w:numPr>
                <w:ilvl w:val="1"/>
                <w:numId w:val="18"/>
              </w:numPr>
              <w:ind w:left="360"/>
              <w:rPr>
                <w:rFonts w:ascii="Arial" w:hAnsi="Arial" w:cs="Arial"/>
                <w:lang w:val="en-US"/>
              </w:rPr>
            </w:pPr>
            <w:proofErr w:type="gramStart"/>
            <w:r w:rsidRPr="0099418F">
              <w:rPr>
                <w:rFonts w:ascii="Arial" w:hAnsi="Arial" w:cs="Arial"/>
                <w:lang w:val="en-US"/>
              </w:rPr>
              <w:t>pengalaman</w:t>
            </w:r>
            <w:proofErr w:type="gramEnd"/>
            <w:r w:rsidRPr="0099418F">
              <w:rPr>
                <w:rFonts w:ascii="Arial" w:hAnsi="Arial" w:cs="Arial"/>
                <w:lang w:val="en-US"/>
              </w:rPr>
              <w:t xml:space="preserve"> (10 – 2</w:t>
            </w:r>
            <w:r w:rsidR="00917FEB">
              <w:rPr>
                <w:rFonts w:ascii="Arial" w:hAnsi="Arial" w:cs="Arial"/>
                <w:lang w:val="en-US"/>
              </w:rPr>
              <w:t>5</w:t>
            </w:r>
            <w:r w:rsidRPr="0099418F">
              <w:rPr>
                <w:rFonts w:ascii="Arial" w:hAnsi="Arial" w:cs="Arial"/>
                <w:lang w:val="en-US"/>
              </w:rPr>
              <w:t xml:space="preserve">%);  </w:t>
            </w:r>
          </w:p>
          <w:p w:rsidR="00E33CBC" w:rsidRPr="0099418F" w:rsidRDefault="00E33CBC" w:rsidP="00E33CBC">
            <w:pPr>
              <w:pStyle w:val="NoSpacing"/>
              <w:numPr>
                <w:ilvl w:val="1"/>
                <w:numId w:val="18"/>
              </w:numPr>
              <w:ind w:left="360"/>
              <w:rPr>
                <w:rFonts w:ascii="Arial" w:hAnsi="Arial" w:cs="Arial"/>
                <w:lang w:val="en-US"/>
              </w:rPr>
            </w:pPr>
            <w:proofErr w:type="gramStart"/>
            <w:r w:rsidRPr="0099418F">
              <w:rPr>
                <w:rFonts w:ascii="Arial" w:hAnsi="Arial" w:cs="Arial"/>
                <w:lang w:val="en-US"/>
              </w:rPr>
              <w:t>proposal</w:t>
            </w:r>
            <w:proofErr w:type="gramEnd"/>
            <w:r w:rsidRPr="0099418F">
              <w:rPr>
                <w:rFonts w:ascii="Arial" w:hAnsi="Arial" w:cs="Arial"/>
                <w:lang w:val="en-US"/>
              </w:rPr>
              <w:t xml:space="preserve"> teknis (2</w:t>
            </w:r>
            <w:r w:rsidR="00917FEB">
              <w:rPr>
                <w:rFonts w:ascii="Arial" w:hAnsi="Arial" w:cs="Arial"/>
                <w:lang w:val="en-US"/>
              </w:rPr>
              <w:t>5</w:t>
            </w:r>
            <w:r w:rsidRPr="0099418F">
              <w:rPr>
                <w:rFonts w:ascii="Arial" w:hAnsi="Arial" w:cs="Arial"/>
                <w:lang w:val="en-US"/>
              </w:rPr>
              <w:t xml:space="preserve"> – 4</w:t>
            </w:r>
            <w:r w:rsidR="00917FEB">
              <w:rPr>
                <w:rFonts w:ascii="Arial" w:hAnsi="Arial" w:cs="Arial"/>
                <w:lang w:val="en-US"/>
              </w:rPr>
              <w:t>5</w:t>
            </w:r>
            <w:r w:rsidRPr="0099418F">
              <w:rPr>
                <w:rFonts w:ascii="Arial" w:hAnsi="Arial" w:cs="Arial"/>
                <w:lang w:val="en-US"/>
              </w:rPr>
              <w:t xml:space="preserve">%);  </w:t>
            </w:r>
          </w:p>
          <w:p w:rsidR="00E33CBC" w:rsidRPr="0099418F" w:rsidRDefault="00E33CBC" w:rsidP="00E33CBC">
            <w:pPr>
              <w:pStyle w:val="NoSpacing"/>
              <w:numPr>
                <w:ilvl w:val="1"/>
                <w:numId w:val="18"/>
              </w:numPr>
              <w:ind w:left="360"/>
              <w:rPr>
                <w:rFonts w:ascii="Arial" w:hAnsi="Arial" w:cs="Arial"/>
                <w:lang w:val="en-US"/>
              </w:rPr>
            </w:pPr>
            <w:proofErr w:type="gramStart"/>
            <w:r w:rsidRPr="0099418F">
              <w:rPr>
                <w:rFonts w:ascii="Arial" w:hAnsi="Arial" w:cs="Arial"/>
                <w:lang w:val="en-US"/>
              </w:rPr>
              <w:t>kualifikasi</w:t>
            </w:r>
            <w:proofErr w:type="gramEnd"/>
            <w:r w:rsidRPr="0099418F">
              <w:rPr>
                <w:rFonts w:ascii="Arial" w:hAnsi="Arial" w:cs="Arial"/>
                <w:lang w:val="en-US"/>
              </w:rPr>
              <w:t xml:space="preserve"> tenaga ahli (50 – 70%); </w:t>
            </w:r>
          </w:p>
          <w:p w:rsidR="007E042C" w:rsidRPr="0099418F" w:rsidRDefault="00E33CBC" w:rsidP="00E33CBC">
            <w:pPr>
              <w:pStyle w:val="NoSpacing"/>
              <w:numPr>
                <w:ilvl w:val="1"/>
                <w:numId w:val="18"/>
              </w:numPr>
              <w:ind w:left="360"/>
              <w:rPr>
                <w:rFonts w:ascii="Arial" w:hAnsi="Arial" w:cs="Arial"/>
                <w:lang w:val="en-US"/>
              </w:rPr>
            </w:pPr>
            <w:proofErr w:type="gramStart"/>
            <w:r w:rsidRPr="0099418F">
              <w:rPr>
                <w:rFonts w:ascii="Arial" w:hAnsi="Arial" w:cs="Arial"/>
                <w:lang w:val="en-US"/>
              </w:rPr>
              <w:t>jumlah</w:t>
            </w:r>
            <w:proofErr w:type="gramEnd"/>
            <w:r w:rsidRPr="0099418F">
              <w:rPr>
                <w:rFonts w:ascii="Arial" w:hAnsi="Arial" w:cs="Arial"/>
                <w:lang w:val="en-US"/>
              </w:rPr>
              <w:t xml:space="preserve"> bobot a+b+c=100%.</w:t>
            </w:r>
          </w:p>
          <w:p w:rsidR="00E33CBC" w:rsidRPr="0099418F" w:rsidRDefault="00E33CBC" w:rsidP="00E33CBC">
            <w:pPr>
              <w:pStyle w:val="NoSpacing"/>
              <w:rPr>
                <w:rFonts w:ascii="Arial" w:hAnsi="Arial" w:cs="Arial"/>
                <w:lang w:val="en-US"/>
              </w:rPr>
            </w:pPr>
          </w:p>
          <w:p w:rsidR="003D4B4D" w:rsidRPr="0099418F" w:rsidRDefault="003D4B4D" w:rsidP="003D4B4D">
            <w:pPr>
              <w:pStyle w:val="NoSpacing"/>
              <w:rPr>
                <w:rFonts w:ascii="Arial" w:hAnsi="Arial" w:cs="Arial"/>
                <w:lang w:val="en-US"/>
              </w:rPr>
            </w:pPr>
            <w:r w:rsidRPr="0099418F">
              <w:rPr>
                <w:rFonts w:ascii="Arial" w:hAnsi="Arial" w:cs="Arial"/>
                <w:lang w:val="en-US"/>
              </w:rPr>
              <w:t>Kesepakatan PPK dan Pokja Pemilihan adalah :</w:t>
            </w:r>
          </w:p>
          <w:p w:rsidR="003D4B4D" w:rsidRPr="0099418F" w:rsidRDefault="003D4B4D" w:rsidP="003D4B4D">
            <w:pPr>
              <w:pStyle w:val="NoSpacing"/>
              <w:numPr>
                <w:ilvl w:val="0"/>
                <w:numId w:val="28"/>
              </w:numPr>
              <w:ind w:left="360"/>
              <w:rPr>
                <w:rFonts w:ascii="Arial" w:hAnsi="Arial" w:cs="Arial"/>
                <w:lang w:val="en-US"/>
              </w:rPr>
            </w:pPr>
            <w:proofErr w:type="gramStart"/>
            <w:r w:rsidRPr="0099418F">
              <w:rPr>
                <w:rFonts w:ascii="Arial" w:hAnsi="Arial" w:cs="Arial"/>
                <w:lang w:val="en-US"/>
              </w:rPr>
              <w:t>Pengalaman :</w:t>
            </w:r>
            <w:proofErr w:type="gramEnd"/>
            <w:r w:rsidRPr="0099418F">
              <w:rPr>
                <w:rFonts w:ascii="Arial" w:hAnsi="Arial" w:cs="Arial"/>
                <w:lang w:val="en-US"/>
              </w:rPr>
              <w:t xml:space="preserve"> …… % </w:t>
            </w:r>
          </w:p>
          <w:p w:rsidR="003D4B4D" w:rsidRPr="0099418F" w:rsidRDefault="003D4B4D" w:rsidP="003D4B4D">
            <w:pPr>
              <w:pStyle w:val="NoSpacing"/>
              <w:numPr>
                <w:ilvl w:val="0"/>
                <w:numId w:val="28"/>
              </w:numPr>
              <w:ind w:left="360"/>
              <w:rPr>
                <w:rFonts w:ascii="Arial" w:hAnsi="Arial" w:cs="Arial"/>
                <w:lang w:val="en-US"/>
              </w:rPr>
            </w:pPr>
            <w:r w:rsidRPr="0099418F">
              <w:rPr>
                <w:rFonts w:ascii="Arial" w:hAnsi="Arial" w:cs="Arial"/>
                <w:lang w:val="en-US"/>
              </w:rPr>
              <w:t xml:space="preserve">Proposal </w:t>
            </w:r>
            <w:proofErr w:type="gramStart"/>
            <w:r w:rsidRPr="0099418F">
              <w:rPr>
                <w:rFonts w:ascii="Arial" w:hAnsi="Arial" w:cs="Arial"/>
                <w:lang w:val="en-US"/>
              </w:rPr>
              <w:t>teknis :</w:t>
            </w:r>
            <w:proofErr w:type="gramEnd"/>
            <w:r w:rsidRPr="0099418F">
              <w:rPr>
                <w:rFonts w:ascii="Arial" w:hAnsi="Arial" w:cs="Arial"/>
                <w:lang w:val="en-US"/>
              </w:rPr>
              <w:t xml:space="preserve"> …… %</w:t>
            </w:r>
          </w:p>
          <w:p w:rsidR="003D4B4D" w:rsidRPr="0099418F" w:rsidRDefault="003D4B4D" w:rsidP="003D4B4D">
            <w:pPr>
              <w:pStyle w:val="NoSpacing"/>
              <w:numPr>
                <w:ilvl w:val="0"/>
                <w:numId w:val="28"/>
              </w:numPr>
              <w:ind w:left="360"/>
              <w:rPr>
                <w:rFonts w:ascii="Arial" w:hAnsi="Arial" w:cs="Arial"/>
                <w:lang w:val="en-US"/>
              </w:rPr>
            </w:pPr>
            <w:r w:rsidRPr="0099418F">
              <w:rPr>
                <w:rFonts w:ascii="Arial" w:hAnsi="Arial" w:cs="Arial"/>
                <w:lang w:val="en-US"/>
              </w:rPr>
              <w:t xml:space="preserve">Kualifikasi tenaga </w:t>
            </w:r>
            <w:proofErr w:type="gramStart"/>
            <w:r w:rsidRPr="0099418F">
              <w:rPr>
                <w:rFonts w:ascii="Arial" w:hAnsi="Arial" w:cs="Arial"/>
                <w:lang w:val="en-US"/>
              </w:rPr>
              <w:t>ahli :</w:t>
            </w:r>
            <w:proofErr w:type="gramEnd"/>
            <w:r w:rsidRPr="0099418F">
              <w:rPr>
                <w:rFonts w:ascii="Arial" w:hAnsi="Arial" w:cs="Arial"/>
                <w:lang w:val="en-US"/>
              </w:rPr>
              <w:t xml:space="preserve"> …… %</w:t>
            </w:r>
          </w:p>
          <w:p w:rsidR="00E33CBC" w:rsidRPr="0099418F" w:rsidRDefault="003D4B4D" w:rsidP="003D4B4D">
            <w:pPr>
              <w:pStyle w:val="NoSpacing"/>
              <w:rPr>
                <w:rFonts w:ascii="Arial" w:hAnsi="Arial" w:cs="Arial"/>
                <w:lang w:val="en-US"/>
              </w:rPr>
            </w:pPr>
            <w:proofErr w:type="gramStart"/>
            <w:r w:rsidRPr="0099418F">
              <w:rPr>
                <w:rFonts w:ascii="Arial" w:hAnsi="Arial" w:cs="Arial"/>
                <w:lang w:val="en-US"/>
              </w:rPr>
              <w:t>dengan</w:t>
            </w:r>
            <w:proofErr w:type="gramEnd"/>
            <w:r w:rsidRPr="0099418F">
              <w:rPr>
                <w:rFonts w:ascii="Arial" w:hAnsi="Arial" w:cs="Arial"/>
                <w:lang w:val="en-US"/>
              </w:rPr>
              <w:t xml:space="preserve"> catatan perhitungan dan pertimbangan terlampir.</w:t>
            </w:r>
          </w:p>
        </w:tc>
      </w:tr>
    </w:tbl>
    <w:p w:rsidR="009C3495" w:rsidRPr="0099418F" w:rsidRDefault="009C3495" w:rsidP="009C3495">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r w:rsidRPr="0099418F">
        <w:rPr>
          <w:rFonts w:ascii="Arial" w:hAnsi="Arial" w:cs="Arial"/>
          <w:lang w:val="en-US"/>
        </w:rPr>
        <w:t>Peraturan Menteri Pekerjaan Umum Dan Perumahan Rakyat Republik Indonesia Nomor 07/PRT/M/2019 Tentang Standar Dan Pedoman Pengadaan Jasa Konstruksi Melalui Penyedia</w:t>
      </w:r>
    </w:p>
    <w:p w:rsidR="002C6E49" w:rsidRPr="0099418F" w:rsidRDefault="002C6E49" w:rsidP="002C6E49">
      <w:pPr>
        <w:pStyle w:val="NoSpacing"/>
        <w:ind w:left="360"/>
        <w:rPr>
          <w:rFonts w:ascii="Arial" w:hAnsi="Arial" w:cs="Arial"/>
          <w:b/>
          <w:lang w:val="en-US"/>
        </w:rPr>
      </w:pPr>
    </w:p>
    <w:p w:rsidR="009C3495" w:rsidRPr="0099418F" w:rsidRDefault="009C3495" w:rsidP="002E2CC4">
      <w:pPr>
        <w:pStyle w:val="NoSpacing"/>
        <w:ind w:left="360"/>
        <w:jc w:val="both"/>
        <w:rPr>
          <w:rFonts w:ascii="Arial" w:hAnsi="Arial" w:cs="Arial"/>
          <w:lang w:val="en-US"/>
        </w:rPr>
      </w:pPr>
    </w:p>
    <w:p w:rsidR="001F5308" w:rsidRPr="0099418F" w:rsidRDefault="001F5308" w:rsidP="002E2CC4">
      <w:pPr>
        <w:pStyle w:val="NoSpacing"/>
        <w:numPr>
          <w:ilvl w:val="0"/>
          <w:numId w:val="1"/>
        </w:numPr>
        <w:ind w:left="360"/>
        <w:rPr>
          <w:rFonts w:ascii="Arial" w:hAnsi="Arial" w:cs="Arial"/>
          <w:b/>
        </w:rPr>
      </w:pPr>
      <w:r w:rsidRPr="0099418F">
        <w:rPr>
          <w:rFonts w:ascii="Arial" w:hAnsi="Arial" w:cs="Arial"/>
          <w:b/>
        </w:rPr>
        <w:t>Penetapan Metode Penyampaian Penawaran</w:t>
      </w:r>
    </w:p>
    <w:p w:rsidR="00FA7D2A" w:rsidRPr="0099418F" w:rsidRDefault="00FA7D2A" w:rsidP="00FA7D2A">
      <w:pPr>
        <w:pStyle w:val="NoSpacing"/>
        <w:ind w:left="360"/>
        <w:rPr>
          <w:rFonts w:ascii="Arial" w:hAnsi="Arial" w:cs="Arial"/>
          <w:lang w:val="en-US"/>
        </w:rPr>
      </w:pPr>
    </w:p>
    <w:p w:rsidR="00830B79" w:rsidRPr="0099418F" w:rsidRDefault="00830B79" w:rsidP="00830B79">
      <w:pPr>
        <w:pStyle w:val="NoSpacing"/>
        <w:ind w:left="360"/>
        <w:jc w:val="both"/>
        <w:rPr>
          <w:rFonts w:ascii="Arial" w:hAnsi="Arial" w:cs="Arial"/>
          <w:i/>
          <w:lang w:val="en-US"/>
        </w:rPr>
      </w:pPr>
      <w:proofErr w:type="gramStart"/>
      <w:r w:rsidRPr="0099418F">
        <w:rPr>
          <w:rFonts w:ascii="Arial" w:hAnsi="Arial" w:cs="Arial"/>
          <w:i/>
          <w:lang w:val="en-US"/>
        </w:rPr>
        <w:t>Pokja Pemilihan menetapkan Metode Penyampaian Dokumen Penawaran dengan memperhatikan jenis pengadaan barang/jasa, metode pemilihan Penyedia, metode evaluasi penawaran, dan ruang lingkup/kompleksitas pekerjaan.</w:t>
      </w:r>
      <w:proofErr w:type="gramEnd"/>
      <w:r w:rsidRPr="0099418F">
        <w:rPr>
          <w:rFonts w:ascii="Arial" w:hAnsi="Arial" w:cs="Arial"/>
          <w:i/>
          <w:lang w:val="en-US"/>
        </w:rPr>
        <w:t xml:space="preserve">  </w:t>
      </w:r>
    </w:p>
    <w:p w:rsidR="00830B79" w:rsidRPr="0099418F" w:rsidRDefault="00830B79" w:rsidP="00830B79">
      <w:pPr>
        <w:pStyle w:val="NoSpacing"/>
        <w:ind w:left="360"/>
        <w:jc w:val="both"/>
        <w:rPr>
          <w:rFonts w:ascii="Arial" w:hAnsi="Arial" w:cs="Arial"/>
          <w:i/>
          <w:lang w:val="en-US"/>
        </w:rPr>
      </w:pPr>
    </w:p>
    <w:tbl>
      <w:tblPr>
        <w:tblStyle w:val="TableGrid"/>
        <w:tblW w:w="8436" w:type="dxa"/>
        <w:tblInd w:w="421" w:type="dxa"/>
        <w:tblLook w:val="04A0" w:firstRow="1" w:lastRow="0" w:firstColumn="1" w:lastColumn="0" w:noHBand="0" w:noVBand="1"/>
      </w:tblPr>
      <w:tblGrid>
        <w:gridCol w:w="708"/>
        <w:gridCol w:w="3686"/>
        <w:gridCol w:w="4042"/>
      </w:tblGrid>
      <w:tr w:rsidR="001F5308" w:rsidRPr="0099418F" w:rsidTr="00293122">
        <w:trPr>
          <w:tblHeader/>
        </w:trPr>
        <w:tc>
          <w:tcPr>
            <w:tcW w:w="708" w:type="dxa"/>
            <w:tcBorders>
              <w:bottom w:val="double" w:sz="4" w:space="0" w:color="000000" w:themeColor="text1"/>
            </w:tcBorders>
          </w:tcPr>
          <w:p w:rsidR="001F5308" w:rsidRPr="0099418F" w:rsidRDefault="001F5308"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1F5308" w:rsidRPr="0099418F" w:rsidRDefault="001F5308" w:rsidP="002E2CC4">
            <w:pPr>
              <w:pStyle w:val="NoSpacing"/>
              <w:jc w:val="center"/>
              <w:rPr>
                <w:rFonts w:ascii="Arial" w:hAnsi="Arial" w:cs="Arial"/>
                <w:b/>
              </w:rPr>
            </w:pPr>
            <w:r w:rsidRPr="0099418F">
              <w:rPr>
                <w:rFonts w:ascii="Arial" w:hAnsi="Arial" w:cs="Arial"/>
                <w:b/>
              </w:rPr>
              <w:t>Uraian</w:t>
            </w:r>
          </w:p>
        </w:tc>
        <w:tc>
          <w:tcPr>
            <w:tcW w:w="4042" w:type="dxa"/>
            <w:tcBorders>
              <w:bottom w:val="double" w:sz="4" w:space="0" w:color="000000" w:themeColor="text1"/>
            </w:tcBorders>
          </w:tcPr>
          <w:p w:rsidR="001F5308" w:rsidRPr="0099418F" w:rsidRDefault="00762531" w:rsidP="002E2CC4">
            <w:pPr>
              <w:pStyle w:val="NoSpacing"/>
              <w:jc w:val="center"/>
              <w:rPr>
                <w:rFonts w:ascii="Arial" w:hAnsi="Arial" w:cs="Arial"/>
                <w:b/>
              </w:rPr>
            </w:pPr>
            <w:r w:rsidRPr="0099418F">
              <w:rPr>
                <w:rFonts w:ascii="Arial" w:hAnsi="Arial" w:cs="Arial"/>
                <w:b/>
                <w:lang w:val="en-US"/>
              </w:rPr>
              <w:t>Pilihan</w:t>
            </w:r>
            <w:r w:rsidRPr="0099418F">
              <w:rPr>
                <w:rFonts w:ascii="Arial" w:hAnsi="Arial" w:cs="Arial"/>
                <w:b/>
              </w:rPr>
              <w:t xml:space="preserve"> </w:t>
            </w:r>
            <w:r w:rsidRPr="0099418F">
              <w:rPr>
                <w:rFonts w:ascii="Arial" w:hAnsi="Arial" w:cs="Arial"/>
                <w:b/>
                <w:lang w:val="en-US"/>
              </w:rPr>
              <w:t>dan</w:t>
            </w:r>
            <w:r w:rsidRPr="0099418F">
              <w:rPr>
                <w:rFonts w:ascii="Arial" w:hAnsi="Arial" w:cs="Arial"/>
                <w:b/>
              </w:rPr>
              <w:t xml:space="preserve"> Dasar Pertimbangan</w:t>
            </w:r>
          </w:p>
        </w:tc>
      </w:tr>
      <w:tr w:rsidR="001F5308" w:rsidRPr="0099418F" w:rsidTr="00293122">
        <w:tc>
          <w:tcPr>
            <w:tcW w:w="708" w:type="dxa"/>
            <w:tcBorders>
              <w:top w:val="double" w:sz="4" w:space="0" w:color="000000" w:themeColor="text1"/>
            </w:tcBorders>
          </w:tcPr>
          <w:p w:rsidR="001F5308" w:rsidRPr="0099418F" w:rsidRDefault="001F5308"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61260E" w:rsidRPr="0099418F" w:rsidRDefault="006F4B22" w:rsidP="006F4B22">
            <w:pPr>
              <w:autoSpaceDE w:val="0"/>
              <w:autoSpaceDN w:val="0"/>
              <w:adjustRightInd w:val="0"/>
              <w:rPr>
                <w:rFonts w:ascii="Arial" w:eastAsiaTheme="minorHAnsi" w:hAnsi="Arial" w:cs="Arial"/>
                <w:i/>
                <w:sz w:val="22"/>
                <w:szCs w:val="22"/>
                <w:lang w:val="en-US" w:eastAsia="en-US"/>
              </w:rPr>
            </w:pPr>
            <w:r w:rsidRPr="0099418F">
              <w:rPr>
                <w:rFonts w:ascii="Arial" w:eastAsiaTheme="minorHAnsi" w:hAnsi="Arial" w:cs="Arial"/>
                <w:sz w:val="22"/>
                <w:szCs w:val="22"/>
                <w:lang w:val="en-US" w:eastAsia="en-US"/>
              </w:rPr>
              <w:t>M</w:t>
            </w:r>
            <w:r w:rsidR="001F5308" w:rsidRPr="0099418F">
              <w:rPr>
                <w:rFonts w:ascii="Arial" w:eastAsiaTheme="minorHAnsi" w:hAnsi="Arial" w:cs="Arial"/>
                <w:sz w:val="22"/>
                <w:szCs w:val="22"/>
                <w:lang w:eastAsia="en-US"/>
              </w:rPr>
              <w:t>etode penyampa</w:t>
            </w:r>
            <w:r w:rsidR="00762531" w:rsidRPr="0099418F">
              <w:rPr>
                <w:rFonts w:ascii="Arial" w:eastAsiaTheme="minorHAnsi" w:hAnsi="Arial" w:cs="Arial"/>
                <w:sz w:val="22"/>
                <w:szCs w:val="22"/>
                <w:lang w:eastAsia="en-US"/>
              </w:rPr>
              <w:t>ian penawaran yang dipergunakan</w:t>
            </w:r>
          </w:p>
        </w:tc>
        <w:tc>
          <w:tcPr>
            <w:tcW w:w="4042" w:type="dxa"/>
            <w:tcBorders>
              <w:top w:val="double" w:sz="4" w:space="0" w:color="000000" w:themeColor="text1"/>
            </w:tcBorders>
          </w:tcPr>
          <w:p w:rsidR="00762531" w:rsidRPr="0099418F" w:rsidRDefault="00286CEE" w:rsidP="0038648F">
            <w:pPr>
              <w:pStyle w:val="NoSpacing"/>
              <w:numPr>
                <w:ilvl w:val="0"/>
                <w:numId w:val="20"/>
              </w:numPr>
              <w:ind w:left="360"/>
              <w:rPr>
                <w:rFonts w:ascii="Arial" w:hAnsi="Arial" w:cs="Arial"/>
                <w:lang w:val="en-US"/>
              </w:rPr>
            </w:pPr>
            <w:r w:rsidRPr="0099418F">
              <w:rPr>
                <w:rFonts w:ascii="Arial" w:hAnsi="Arial" w:cs="Arial"/>
                <w:lang w:val="en-US"/>
              </w:rPr>
              <w:t>1 File</w:t>
            </w:r>
          </w:p>
          <w:p w:rsidR="00286CEE" w:rsidRPr="0099418F" w:rsidRDefault="00286CEE" w:rsidP="00286CEE">
            <w:pPr>
              <w:pStyle w:val="NoSpacing"/>
              <w:numPr>
                <w:ilvl w:val="0"/>
                <w:numId w:val="20"/>
              </w:numPr>
              <w:ind w:left="360"/>
              <w:rPr>
                <w:rFonts w:ascii="Arial" w:hAnsi="Arial" w:cs="Arial"/>
                <w:lang w:val="en-US"/>
              </w:rPr>
            </w:pPr>
            <w:r w:rsidRPr="0099418F">
              <w:rPr>
                <w:rFonts w:ascii="Arial" w:hAnsi="Arial" w:cs="Arial"/>
                <w:lang w:val="en-US"/>
              </w:rPr>
              <w:t>2 File</w:t>
            </w:r>
          </w:p>
          <w:p w:rsidR="00286CEE" w:rsidRPr="0099418F" w:rsidRDefault="00286CEE" w:rsidP="00286CEE">
            <w:pPr>
              <w:pStyle w:val="NoSpacing"/>
              <w:numPr>
                <w:ilvl w:val="0"/>
                <w:numId w:val="20"/>
              </w:numPr>
              <w:ind w:left="360"/>
              <w:rPr>
                <w:rFonts w:ascii="Arial" w:hAnsi="Arial" w:cs="Arial"/>
                <w:lang w:val="en-US"/>
              </w:rPr>
            </w:pPr>
            <w:r w:rsidRPr="0099418F">
              <w:rPr>
                <w:rFonts w:ascii="Arial" w:hAnsi="Arial" w:cs="Arial"/>
                <w:lang w:val="en-US"/>
              </w:rPr>
              <w:t>2 Tahap</w:t>
            </w:r>
          </w:p>
        </w:tc>
      </w:tr>
      <w:tr w:rsidR="001F5308" w:rsidRPr="0099418F" w:rsidTr="00293122">
        <w:tc>
          <w:tcPr>
            <w:tcW w:w="708" w:type="dxa"/>
          </w:tcPr>
          <w:p w:rsidR="001F5308" w:rsidRPr="0099418F" w:rsidRDefault="001F5308" w:rsidP="002E2CC4">
            <w:pPr>
              <w:pStyle w:val="NoSpacing"/>
              <w:jc w:val="center"/>
              <w:rPr>
                <w:rFonts w:ascii="Arial" w:hAnsi="Arial" w:cs="Arial"/>
              </w:rPr>
            </w:pPr>
            <w:r w:rsidRPr="0099418F">
              <w:rPr>
                <w:rFonts w:ascii="Arial" w:hAnsi="Arial" w:cs="Arial"/>
              </w:rPr>
              <w:t>2</w:t>
            </w:r>
          </w:p>
        </w:tc>
        <w:tc>
          <w:tcPr>
            <w:tcW w:w="3686" w:type="dxa"/>
          </w:tcPr>
          <w:p w:rsidR="000E15D0" w:rsidRPr="0099418F" w:rsidRDefault="006F4B22" w:rsidP="006F4B22">
            <w:pPr>
              <w:pStyle w:val="NoSpacing"/>
              <w:rPr>
                <w:rFonts w:ascii="Arial" w:hAnsi="Arial" w:cs="Arial"/>
                <w:lang w:val="en-US"/>
              </w:rPr>
            </w:pPr>
            <w:r w:rsidRPr="0099418F">
              <w:rPr>
                <w:rFonts w:ascii="Arial" w:hAnsi="Arial" w:cs="Arial"/>
                <w:lang w:val="en-US"/>
              </w:rPr>
              <w:t>P</w:t>
            </w:r>
            <w:r w:rsidR="00762531" w:rsidRPr="0099418F">
              <w:rPr>
                <w:rFonts w:ascii="Arial" w:hAnsi="Arial" w:cs="Arial"/>
              </w:rPr>
              <w:t xml:space="preserve">ertimbangan </w:t>
            </w:r>
            <w:r w:rsidRPr="0099418F">
              <w:rPr>
                <w:rFonts w:ascii="Arial" w:hAnsi="Arial" w:cs="Arial"/>
                <w:lang w:val="en-US"/>
              </w:rPr>
              <w:t>m</w:t>
            </w:r>
            <w:r w:rsidRPr="0099418F">
              <w:rPr>
                <w:rFonts w:ascii="Arial" w:hAnsi="Arial" w:cs="Arial"/>
              </w:rPr>
              <w:t>etode penyampaian penawaran yang dipergunakan</w:t>
            </w:r>
          </w:p>
        </w:tc>
        <w:tc>
          <w:tcPr>
            <w:tcW w:w="4042" w:type="dxa"/>
          </w:tcPr>
          <w:p w:rsidR="0038648F" w:rsidRPr="0099418F" w:rsidRDefault="0038648F" w:rsidP="0038648F">
            <w:pPr>
              <w:pStyle w:val="NoSpacing"/>
              <w:numPr>
                <w:ilvl w:val="0"/>
                <w:numId w:val="29"/>
              </w:numPr>
              <w:ind w:left="360"/>
              <w:rPr>
                <w:rFonts w:ascii="Arial" w:hAnsi="Arial" w:cs="Arial"/>
                <w:lang w:val="en-US"/>
              </w:rPr>
            </w:pPr>
            <w:r w:rsidRPr="0099418F">
              <w:rPr>
                <w:rFonts w:ascii="Arial" w:hAnsi="Arial" w:cs="Arial"/>
                <w:lang w:val="en-US"/>
              </w:rPr>
              <w:t>1 File, digunakan untuk :</w:t>
            </w:r>
          </w:p>
          <w:p w:rsidR="0038648F" w:rsidRPr="0099418F" w:rsidRDefault="0038648F" w:rsidP="0038648F">
            <w:pPr>
              <w:pStyle w:val="NoSpacing"/>
              <w:numPr>
                <w:ilvl w:val="2"/>
                <w:numId w:val="18"/>
              </w:numPr>
              <w:ind w:left="720"/>
              <w:rPr>
                <w:rFonts w:ascii="Arial" w:hAnsi="Arial" w:cs="Arial"/>
                <w:lang w:val="en-US"/>
              </w:rPr>
            </w:pPr>
            <w:r w:rsidRPr="0099418F">
              <w:rPr>
                <w:rFonts w:ascii="Arial" w:hAnsi="Arial" w:cs="Arial"/>
                <w:lang w:val="en-US"/>
              </w:rPr>
              <w:t xml:space="preserve">B/PK/JL yang menggunakan metode evaluasi Harga Terendah, Pengadaan Langsung, atau Penunjukan Langsung. </w:t>
            </w:r>
          </w:p>
          <w:p w:rsidR="0038648F" w:rsidRPr="0099418F" w:rsidRDefault="0038648F" w:rsidP="0038648F">
            <w:pPr>
              <w:pStyle w:val="NoSpacing"/>
              <w:numPr>
                <w:ilvl w:val="2"/>
                <w:numId w:val="18"/>
              </w:numPr>
              <w:ind w:left="720"/>
              <w:rPr>
                <w:rFonts w:ascii="Arial" w:hAnsi="Arial" w:cs="Arial"/>
                <w:lang w:val="en-US"/>
              </w:rPr>
            </w:pPr>
            <w:r w:rsidRPr="0099418F">
              <w:rPr>
                <w:rFonts w:ascii="Arial" w:hAnsi="Arial" w:cs="Arial"/>
                <w:lang w:val="en-US"/>
              </w:rPr>
              <w:t xml:space="preserve">JK melalui Pengadaan Langsung atau Penunjukan Langsung. </w:t>
            </w:r>
          </w:p>
          <w:p w:rsidR="0038648F" w:rsidRPr="0099418F" w:rsidRDefault="0038648F" w:rsidP="0038648F">
            <w:pPr>
              <w:pStyle w:val="NoSpacing"/>
              <w:numPr>
                <w:ilvl w:val="0"/>
                <w:numId w:val="29"/>
              </w:numPr>
              <w:ind w:left="360"/>
              <w:rPr>
                <w:rFonts w:ascii="Arial" w:hAnsi="Arial" w:cs="Arial"/>
                <w:lang w:val="en-US"/>
              </w:rPr>
            </w:pPr>
            <w:r w:rsidRPr="0099418F">
              <w:rPr>
                <w:rFonts w:ascii="Arial" w:hAnsi="Arial" w:cs="Arial"/>
                <w:lang w:val="en-US"/>
              </w:rPr>
              <w:t>2 File, digunakan untuk :</w:t>
            </w:r>
          </w:p>
          <w:p w:rsidR="0038648F" w:rsidRPr="0099418F" w:rsidRDefault="0038648F" w:rsidP="0038648F">
            <w:pPr>
              <w:pStyle w:val="NoSpacing"/>
              <w:numPr>
                <w:ilvl w:val="0"/>
                <w:numId w:val="31"/>
              </w:numPr>
              <w:rPr>
                <w:rFonts w:ascii="Arial" w:hAnsi="Arial" w:cs="Arial"/>
                <w:lang w:val="en-US"/>
              </w:rPr>
            </w:pPr>
            <w:r w:rsidRPr="0099418F">
              <w:rPr>
                <w:rFonts w:ascii="Arial" w:hAnsi="Arial" w:cs="Arial"/>
                <w:lang w:val="en-US"/>
              </w:rPr>
              <w:t xml:space="preserve">B/PK/JL yang menggunakan metode evaluasi Sistem Nilai, metode evaluasi Penilaian Biaya Selama Umur Ekonomis dan metode evaluasi Harga Terendah yang menggunakan pembobotan ambang batas.  </w:t>
            </w:r>
          </w:p>
          <w:p w:rsidR="0038648F" w:rsidRPr="0099418F" w:rsidRDefault="0038648F" w:rsidP="0038648F">
            <w:pPr>
              <w:pStyle w:val="NoSpacing"/>
              <w:numPr>
                <w:ilvl w:val="0"/>
                <w:numId w:val="31"/>
              </w:numPr>
              <w:rPr>
                <w:rFonts w:ascii="Arial" w:hAnsi="Arial" w:cs="Arial"/>
                <w:lang w:val="en-US"/>
              </w:rPr>
            </w:pPr>
            <w:r w:rsidRPr="0099418F">
              <w:rPr>
                <w:rFonts w:ascii="Arial" w:hAnsi="Arial" w:cs="Arial"/>
                <w:lang w:val="en-US"/>
              </w:rPr>
              <w:t xml:space="preserve">JK melalui Seleksi. </w:t>
            </w:r>
          </w:p>
          <w:p w:rsidR="0038648F" w:rsidRPr="0099418F" w:rsidRDefault="0038648F" w:rsidP="0038648F">
            <w:pPr>
              <w:pStyle w:val="NoSpacing"/>
              <w:numPr>
                <w:ilvl w:val="0"/>
                <w:numId w:val="29"/>
              </w:numPr>
              <w:ind w:left="360"/>
              <w:rPr>
                <w:rFonts w:ascii="Arial" w:hAnsi="Arial" w:cs="Arial"/>
                <w:lang w:val="en-US"/>
              </w:rPr>
            </w:pPr>
            <w:r w:rsidRPr="0099418F">
              <w:rPr>
                <w:rFonts w:ascii="Arial" w:hAnsi="Arial" w:cs="Arial"/>
                <w:lang w:val="en-US"/>
              </w:rPr>
              <w:t xml:space="preserve">2 Tahap, digunakan untuk B/PK/JL yang memiliki karakteristik: </w:t>
            </w:r>
          </w:p>
          <w:p w:rsidR="0038648F" w:rsidRPr="0099418F" w:rsidRDefault="00E92FF8" w:rsidP="0038648F">
            <w:pPr>
              <w:pStyle w:val="NoSpacing"/>
              <w:numPr>
                <w:ilvl w:val="1"/>
                <w:numId w:val="29"/>
              </w:numPr>
              <w:ind w:left="720"/>
              <w:rPr>
                <w:rFonts w:ascii="Arial" w:hAnsi="Arial" w:cs="Arial"/>
                <w:lang w:val="en-US"/>
              </w:rPr>
            </w:pPr>
            <w:r w:rsidRPr="0099418F">
              <w:rPr>
                <w:rFonts w:ascii="Arial" w:hAnsi="Arial" w:cs="Arial"/>
                <w:lang w:val="en-US"/>
              </w:rPr>
              <w:t>S</w:t>
            </w:r>
            <w:r w:rsidR="0038648F" w:rsidRPr="0099418F">
              <w:rPr>
                <w:rFonts w:ascii="Arial" w:hAnsi="Arial" w:cs="Arial"/>
                <w:lang w:val="en-US"/>
              </w:rPr>
              <w:t xml:space="preserve">pesifikasi teknisnya belum bisa ditentukan dengan pasti pada Dokumen Pemilihan; </w:t>
            </w:r>
          </w:p>
          <w:p w:rsidR="00762531" w:rsidRPr="0099418F" w:rsidRDefault="00E92FF8" w:rsidP="0038648F">
            <w:pPr>
              <w:pStyle w:val="NoSpacing"/>
              <w:numPr>
                <w:ilvl w:val="1"/>
                <w:numId w:val="29"/>
              </w:numPr>
              <w:ind w:left="720"/>
              <w:rPr>
                <w:rFonts w:ascii="Arial" w:hAnsi="Arial" w:cs="Arial"/>
                <w:lang w:val="en-US"/>
              </w:rPr>
            </w:pPr>
            <w:r w:rsidRPr="0099418F">
              <w:rPr>
                <w:rFonts w:ascii="Arial" w:hAnsi="Arial" w:cs="Arial"/>
                <w:lang w:val="en-US"/>
              </w:rPr>
              <w:t>M</w:t>
            </w:r>
            <w:r w:rsidR="0038648F" w:rsidRPr="0099418F">
              <w:rPr>
                <w:rFonts w:ascii="Arial" w:hAnsi="Arial" w:cs="Arial"/>
                <w:lang w:val="en-US"/>
              </w:rPr>
              <w:t xml:space="preserve">empunyai beberapa alternatif penggunaan sistem dan desain penerapan teknologi yang berbeda;  </w:t>
            </w:r>
          </w:p>
          <w:p w:rsidR="0038648F" w:rsidRPr="0099418F" w:rsidRDefault="0038648F" w:rsidP="0038648F">
            <w:pPr>
              <w:pStyle w:val="NoSpacing"/>
              <w:numPr>
                <w:ilvl w:val="0"/>
                <w:numId w:val="31"/>
              </w:numPr>
              <w:rPr>
                <w:rFonts w:ascii="Arial" w:hAnsi="Arial" w:cs="Arial"/>
                <w:lang w:val="en-US"/>
              </w:rPr>
            </w:pPr>
            <w:r w:rsidRPr="0099418F">
              <w:rPr>
                <w:rFonts w:ascii="Arial" w:hAnsi="Arial" w:cs="Arial"/>
                <w:lang w:val="en-US"/>
              </w:rPr>
              <w:t xml:space="preserve">Dimungkinkan perubahan spesifikasi teknis berdasarkan klarifikasi penawaran teknis yang diajukan; dan/atau </w:t>
            </w:r>
          </w:p>
          <w:p w:rsidR="0038648F" w:rsidRPr="0099418F" w:rsidRDefault="0038648F" w:rsidP="0038648F">
            <w:pPr>
              <w:pStyle w:val="NoSpacing"/>
              <w:numPr>
                <w:ilvl w:val="0"/>
                <w:numId w:val="31"/>
              </w:numPr>
              <w:rPr>
                <w:rFonts w:ascii="Arial" w:hAnsi="Arial" w:cs="Arial"/>
                <w:lang w:val="en-US"/>
              </w:rPr>
            </w:pPr>
            <w:r w:rsidRPr="0099418F">
              <w:rPr>
                <w:rFonts w:ascii="Arial" w:hAnsi="Arial" w:cs="Arial"/>
                <w:lang w:val="en-US"/>
              </w:rPr>
              <w:t>Membutuhkan penyetaraan teknis.</w:t>
            </w:r>
          </w:p>
        </w:tc>
      </w:tr>
    </w:tbl>
    <w:p w:rsidR="00FA7D2A" w:rsidRPr="0099418F" w:rsidRDefault="00FA7D2A" w:rsidP="00FA7D2A">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r w:rsidRPr="0099418F">
        <w:rPr>
          <w:rFonts w:ascii="Arial" w:hAnsi="Arial" w:cs="Arial"/>
          <w:lang w:val="en-US"/>
        </w:rPr>
        <w:t>Peraturan Menteri Pekerjaan Umum Dan Perumahan Rakyat Republik Indonesia Nomor 07/PRT/M/2019 Tentang Standar Dan Pedoman Pengadaan Jasa Konstruksi Melalui Penyedia</w:t>
      </w:r>
    </w:p>
    <w:p w:rsidR="002C6E49" w:rsidRPr="0099418F" w:rsidRDefault="002C6E49" w:rsidP="002C6E49">
      <w:pPr>
        <w:pStyle w:val="NoSpacing"/>
        <w:ind w:left="360"/>
        <w:rPr>
          <w:rFonts w:ascii="Arial" w:hAnsi="Arial" w:cs="Arial"/>
          <w:b/>
          <w:lang w:val="en-US"/>
        </w:rPr>
      </w:pPr>
    </w:p>
    <w:p w:rsidR="00FA7D2A" w:rsidRPr="0099418F" w:rsidRDefault="00FA7D2A" w:rsidP="002E2CC4">
      <w:pPr>
        <w:pStyle w:val="NoSpacing"/>
        <w:ind w:left="360"/>
        <w:rPr>
          <w:rFonts w:ascii="Arial" w:hAnsi="Arial" w:cs="Arial"/>
          <w:b/>
          <w:lang w:val="en-US"/>
        </w:rPr>
      </w:pPr>
    </w:p>
    <w:p w:rsidR="008C22ED" w:rsidRPr="0099418F" w:rsidRDefault="008C22ED" w:rsidP="002E2CC4">
      <w:pPr>
        <w:pStyle w:val="NoSpacing"/>
        <w:numPr>
          <w:ilvl w:val="0"/>
          <w:numId w:val="1"/>
        </w:numPr>
        <w:ind w:left="360"/>
        <w:rPr>
          <w:rFonts w:ascii="Arial" w:hAnsi="Arial" w:cs="Arial"/>
          <w:b/>
        </w:rPr>
      </w:pPr>
      <w:r w:rsidRPr="0099418F">
        <w:rPr>
          <w:rFonts w:ascii="Arial" w:hAnsi="Arial" w:cs="Arial"/>
          <w:b/>
        </w:rPr>
        <w:t>Penetapan Tahapan dan Jadwal</w:t>
      </w:r>
    </w:p>
    <w:p w:rsidR="00FA7D2A" w:rsidRPr="0099418F" w:rsidRDefault="00FA7D2A" w:rsidP="00FA7D2A">
      <w:pPr>
        <w:pStyle w:val="NoSpacing"/>
        <w:ind w:left="360"/>
        <w:rPr>
          <w:rFonts w:ascii="Arial" w:hAnsi="Arial" w:cs="Arial"/>
        </w:rPr>
      </w:pPr>
    </w:p>
    <w:tbl>
      <w:tblPr>
        <w:tblStyle w:val="TableGrid"/>
        <w:tblW w:w="8436" w:type="dxa"/>
        <w:tblInd w:w="421" w:type="dxa"/>
        <w:tblLook w:val="04A0" w:firstRow="1" w:lastRow="0" w:firstColumn="1" w:lastColumn="0" w:noHBand="0" w:noVBand="1"/>
      </w:tblPr>
      <w:tblGrid>
        <w:gridCol w:w="708"/>
        <w:gridCol w:w="3686"/>
        <w:gridCol w:w="4042"/>
      </w:tblGrid>
      <w:tr w:rsidR="008C22ED" w:rsidRPr="0099418F" w:rsidTr="00293122">
        <w:trPr>
          <w:tblHeader/>
        </w:trPr>
        <w:tc>
          <w:tcPr>
            <w:tcW w:w="708" w:type="dxa"/>
            <w:tcBorders>
              <w:bottom w:val="double" w:sz="4" w:space="0" w:color="000000" w:themeColor="text1"/>
            </w:tcBorders>
          </w:tcPr>
          <w:p w:rsidR="008C22ED" w:rsidRPr="0099418F" w:rsidRDefault="008C22ED"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8C22ED" w:rsidRPr="0099418F" w:rsidRDefault="008C22ED" w:rsidP="002E2CC4">
            <w:pPr>
              <w:pStyle w:val="NoSpacing"/>
              <w:jc w:val="center"/>
              <w:rPr>
                <w:rFonts w:ascii="Arial" w:hAnsi="Arial" w:cs="Arial"/>
                <w:b/>
              </w:rPr>
            </w:pPr>
            <w:r w:rsidRPr="0099418F">
              <w:rPr>
                <w:rFonts w:ascii="Arial" w:hAnsi="Arial" w:cs="Arial"/>
                <w:b/>
              </w:rPr>
              <w:t>Uraian</w:t>
            </w:r>
          </w:p>
        </w:tc>
        <w:tc>
          <w:tcPr>
            <w:tcW w:w="4042" w:type="dxa"/>
            <w:tcBorders>
              <w:bottom w:val="double" w:sz="4" w:space="0" w:color="000000" w:themeColor="text1"/>
            </w:tcBorders>
          </w:tcPr>
          <w:p w:rsidR="008C22ED" w:rsidRPr="0099418F" w:rsidRDefault="008C22ED" w:rsidP="002E2CC4">
            <w:pPr>
              <w:pStyle w:val="NoSpacing"/>
              <w:jc w:val="center"/>
              <w:rPr>
                <w:rFonts w:ascii="Arial" w:hAnsi="Arial" w:cs="Arial"/>
                <w:b/>
              </w:rPr>
            </w:pPr>
            <w:r w:rsidRPr="0099418F">
              <w:rPr>
                <w:rFonts w:ascii="Arial" w:hAnsi="Arial" w:cs="Arial"/>
                <w:b/>
              </w:rPr>
              <w:t>Catatan / Dasar Pertimbangan</w:t>
            </w:r>
          </w:p>
        </w:tc>
      </w:tr>
      <w:tr w:rsidR="008C22ED" w:rsidRPr="0099418F" w:rsidTr="00293122">
        <w:tc>
          <w:tcPr>
            <w:tcW w:w="708" w:type="dxa"/>
            <w:tcBorders>
              <w:top w:val="double" w:sz="4" w:space="0" w:color="000000" w:themeColor="text1"/>
            </w:tcBorders>
          </w:tcPr>
          <w:p w:rsidR="008C22ED" w:rsidRPr="0099418F" w:rsidRDefault="008C22ED"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8C22ED" w:rsidRPr="0099418F" w:rsidRDefault="006F4B22" w:rsidP="002E2CC4">
            <w:pPr>
              <w:autoSpaceDE w:val="0"/>
              <w:autoSpaceDN w:val="0"/>
              <w:adjustRightInd w:val="0"/>
              <w:rPr>
                <w:rFonts w:ascii="Arial" w:hAnsi="Arial" w:cs="Arial"/>
                <w:sz w:val="22"/>
                <w:szCs w:val="22"/>
                <w:lang w:val="en-US"/>
              </w:rPr>
            </w:pPr>
            <w:r w:rsidRPr="0099418F">
              <w:rPr>
                <w:rFonts w:ascii="Arial" w:hAnsi="Arial" w:cs="Arial"/>
                <w:sz w:val="22"/>
                <w:szCs w:val="22"/>
                <w:lang w:val="en-US"/>
              </w:rPr>
              <w:t>P</w:t>
            </w:r>
            <w:r w:rsidR="008C22ED" w:rsidRPr="0099418F">
              <w:rPr>
                <w:rFonts w:ascii="Arial" w:hAnsi="Arial" w:cs="Arial"/>
                <w:sz w:val="22"/>
                <w:szCs w:val="22"/>
              </w:rPr>
              <w:t>ertimbangan teknis dalam penyusunan tahapan dan jadwal berdasarkan rencana pelaksanaan pengadaan</w:t>
            </w:r>
          </w:p>
          <w:p w:rsidR="005C12C8" w:rsidRPr="0099418F" w:rsidRDefault="005C12C8" w:rsidP="005C12C8">
            <w:pPr>
              <w:autoSpaceDE w:val="0"/>
              <w:autoSpaceDN w:val="0"/>
              <w:adjustRightInd w:val="0"/>
              <w:rPr>
                <w:rFonts w:ascii="Arial" w:eastAsiaTheme="minorHAnsi" w:hAnsi="Arial" w:cs="Arial"/>
                <w:i/>
                <w:sz w:val="22"/>
                <w:szCs w:val="22"/>
                <w:lang w:val="en-US" w:eastAsia="en-US"/>
              </w:rPr>
            </w:pPr>
            <w:r w:rsidRPr="0099418F">
              <w:rPr>
                <w:rFonts w:ascii="Arial" w:hAnsi="Arial" w:cs="Arial"/>
                <w:i/>
                <w:sz w:val="22"/>
                <w:szCs w:val="22"/>
                <w:lang w:val="en-US"/>
              </w:rPr>
              <w:t>(Catat jika ada hal-hal yang perlu diperjelas dalam penyusunan jadwal, seperti target waktu dari PA/KPA, Dokumen Pedoman Anggaran, dan Kebijakan Strategis yang ditetapkan Pimpinan K/L/Pemda)</w:t>
            </w:r>
          </w:p>
        </w:tc>
        <w:tc>
          <w:tcPr>
            <w:tcW w:w="4042" w:type="dxa"/>
            <w:tcBorders>
              <w:top w:val="double" w:sz="4" w:space="0" w:color="000000" w:themeColor="text1"/>
            </w:tcBorders>
          </w:tcPr>
          <w:p w:rsidR="00933B4E" w:rsidRPr="0099418F" w:rsidRDefault="00933B4E" w:rsidP="005C12C8">
            <w:pPr>
              <w:pStyle w:val="NoSpacing"/>
              <w:rPr>
                <w:rFonts w:ascii="Arial" w:hAnsi="Arial" w:cs="Arial"/>
                <w:lang w:val="en-US"/>
              </w:rPr>
            </w:pPr>
          </w:p>
          <w:p w:rsidR="005C12C8" w:rsidRPr="0099418F" w:rsidRDefault="005C12C8" w:rsidP="005C12C8">
            <w:pPr>
              <w:pStyle w:val="NoSpacing"/>
              <w:rPr>
                <w:rFonts w:ascii="Arial" w:hAnsi="Arial" w:cs="Arial"/>
                <w:lang w:val="en-US"/>
              </w:rPr>
            </w:pPr>
          </w:p>
        </w:tc>
      </w:tr>
      <w:tr w:rsidR="008C22ED" w:rsidRPr="0099418F" w:rsidTr="00293122">
        <w:tc>
          <w:tcPr>
            <w:tcW w:w="708" w:type="dxa"/>
          </w:tcPr>
          <w:p w:rsidR="008C22ED" w:rsidRPr="0099418F" w:rsidRDefault="008C22ED" w:rsidP="002E2CC4">
            <w:pPr>
              <w:pStyle w:val="NoSpacing"/>
              <w:jc w:val="center"/>
              <w:rPr>
                <w:rFonts w:ascii="Arial" w:hAnsi="Arial" w:cs="Arial"/>
              </w:rPr>
            </w:pPr>
            <w:r w:rsidRPr="0099418F">
              <w:rPr>
                <w:rFonts w:ascii="Arial" w:hAnsi="Arial" w:cs="Arial"/>
              </w:rPr>
              <w:t>2</w:t>
            </w:r>
          </w:p>
        </w:tc>
        <w:tc>
          <w:tcPr>
            <w:tcW w:w="3686" w:type="dxa"/>
          </w:tcPr>
          <w:p w:rsidR="000E15D0" w:rsidRPr="0099418F" w:rsidRDefault="008C22ED" w:rsidP="002E2CC4">
            <w:pPr>
              <w:autoSpaceDE w:val="0"/>
              <w:autoSpaceDN w:val="0"/>
              <w:adjustRightInd w:val="0"/>
              <w:rPr>
                <w:rFonts w:ascii="Arial" w:eastAsiaTheme="minorHAnsi" w:hAnsi="Arial" w:cs="Arial"/>
                <w:sz w:val="22"/>
                <w:szCs w:val="22"/>
                <w:lang w:val="en-US" w:eastAsia="en-US"/>
              </w:rPr>
            </w:pPr>
            <w:r w:rsidRPr="0099418F">
              <w:rPr>
                <w:rFonts w:ascii="Arial" w:eastAsiaTheme="minorHAnsi" w:hAnsi="Arial" w:cs="Arial"/>
                <w:sz w:val="22"/>
                <w:szCs w:val="22"/>
                <w:lang w:eastAsia="en-US"/>
              </w:rPr>
              <w:t xml:space="preserve">Plotting tahapan dan jadwal </w:t>
            </w:r>
          </w:p>
          <w:p w:rsidR="000E15D0" w:rsidRPr="0099418F" w:rsidRDefault="008C22ED" w:rsidP="002E2CC4">
            <w:pPr>
              <w:autoSpaceDE w:val="0"/>
              <w:autoSpaceDN w:val="0"/>
              <w:adjustRightInd w:val="0"/>
              <w:rPr>
                <w:rFonts w:ascii="Arial" w:eastAsiaTheme="minorHAnsi" w:hAnsi="Arial" w:cs="Arial"/>
                <w:sz w:val="22"/>
                <w:szCs w:val="22"/>
                <w:lang w:val="en-US" w:eastAsia="en-US"/>
              </w:rPr>
            </w:pPr>
            <w:r w:rsidRPr="0099418F">
              <w:rPr>
                <w:rFonts w:ascii="Arial" w:eastAsiaTheme="minorHAnsi" w:hAnsi="Arial" w:cs="Arial"/>
                <w:i/>
                <w:sz w:val="22"/>
                <w:szCs w:val="22"/>
                <w:lang w:eastAsia="en-US"/>
              </w:rPr>
              <w:t>(dapat terlampir atau diisi pada sistem)</w:t>
            </w:r>
          </w:p>
        </w:tc>
        <w:tc>
          <w:tcPr>
            <w:tcW w:w="4042" w:type="dxa"/>
          </w:tcPr>
          <w:p w:rsidR="00933B4E" w:rsidRPr="0099418F" w:rsidRDefault="00933B4E" w:rsidP="002E2CC4">
            <w:pPr>
              <w:pStyle w:val="NoSpacing"/>
              <w:rPr>
                <w:rFonts w:ascii="Arial" w:hAnsi="Arial" w:cs="Arial"/>
                <w:lang w:val="en-US"/>
              </w:rPr>
            </w:pPr>
          </w:p>
        </w:tc>
      </w:tr>
    </w:tbl>
    <w:p w:rsidR="00FA7D2A" w:rsidRPr="0099418F" w:rsidRDefault="00FA7D2A" w:rsidP="00FA7D2A">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r w:rsidRPr="0099418F">
        <w:rPr>
          <w:rFonts w:ascii="Arial" w:hAnsi="Arial" w:cs="Arial"/>
          <w:lang w:val="en-US"/>
        </w:rPr>
        <w:t>Peraturan Menteri Pekerjaan Umum Dan Perumahan Rakyat Republik Indonesia Nomor 07/PRT/M/2019 Tentang Standar Dan Pedoman Pengadaan Jasa Konstruksi Melalui Penyedia</w:t>
      </w:r>
    </w:p>
    <w:p w:rsidR="002C6E49" w:rsidRPr="0099418F" w:rsidRDefault="002C6E49" w:rsidP="002C6E49">
      <w:pPr>
        <w:pStyle w:val="NoSpacing"/>
        <w:ind w:left="360"/>
        <w:rPr>
          <w:rFonts w:ascii="Arial" w:hAnsi="Arial" w:cs="Arial"/>
          <w:b/>
          <w:lang w:val="en-US"/>
        </w:rPr>
      </w:pPr>
    </w:p>
    <w:p w:rsidR="00FA7D2A" w:rsidRPr="0099418F" w:rsidRDefault="00FA7D2A" w:rsidP="002E2CC4">
      <w:pPr>
        <w:pStyle w:val="NoSpacing"/>
        <w:ind w:left="360"/>
        <w:rPr>
          <w:rFonts w:ascii="Arial" w:hAnsi="Arial" w:cs="Arial"/>
          <w:b/>
          <w:lang w:val="en-US"/>
        </w:rPr>
      </w:pPr>
    </w:p>
    <w:p w:rsidR="0031740C" w:rsidRPr="0099418F" w:rsidRDefault="0031740C" w:rsidP="002E2CC4">
      <w:pPr>
        <w:pStyle w:val="NoSpacing"/>
        <w:numPr>
          <w:ilvl w:val="0"/>
          <w:numId w:val="1"/>
        </w:numPr>
        <w:ind w:left="360"/>
        <w:rPr>
          <w:rFonts w:ascii="Arial" w:hAnsi="Arial" w:cs="Arial"/>
          <w:b/>
        </w:rPr>
      </w:pPr>
      <w:r w:rsidRPr="0099418F">
        <w:rPr>
          <w:rFonts w:ascii="Arial" w:hAnsi="Arial" w:cs="Arial"/>
          <w:b/>
        </w:rPr>
        <w:t xml:space="preserve">Penetapan Dokumen </w:t>
      </w:r>
      <w:r w:rsidR="005E2663" w:rsidRPr="0099418F">
        <w:rPr>
          <w:rFonts w:ascii="Arial" w:hAnsi="Arial" w:cs="Arial"/>
          <w:b/>
          <w:lang w:val="en-US"/>
        </w:rPr>
        <w:t xml:space="preserve">Pemilihan </w:t>
      </w:r>
    </w:p>
    <w:p w:rsidR="00FA7D2A" w:rsidRPr="0099418F" w:rsidRDefault="00FA7D2A" w:rsidP="00FA7D2A">
      <w:pPr>
        <w:pStyle w:val="NoSpacing"/>
        <w:ind w:left="360"/>
        <w:rPr>
          <w:rFonts w:ascii="Arial" w:hAnsi="Arial" w:cs="Arial"/>
        </w:rPr>
      </w:pPr>
    </w:p>
    <w:tbl>
      <w:tblPr>
        <w:tblStyle w:val="TableGrid"/>
        <w:tblW w:w="8436" w:type="dxa"/>
        <w:tblInd w:w="421" w:type="dxa"/>
        <w:tblLook w:val="04A0" w:firstRow="1" w:lastRow="0" w:firstColumn="1" w:lastColumn="0" w:noHBand="0" w:noVBand="1"/>
      </w:tblPr>
      <w:tblGrid>
        <w:gridCol w:w="708"/>
        <w:gridCol w:w="3686"/>
        <w:gridCol w:w="4042"/>
      </w:tblGrid>
      <w:tr w:rsidR="0031740C" w:rsidRPr="0099418F" w:rsidTr="00570F82">
        <w:trPr>
          <w:tblHeader/>
        </w:trPr>
        <w:tc>
          <w:tcPr>
            <w:tcW w:w="708" w:type="dxa"/>
            <w:tcBorders>
              <w:bottom w:val="double" w:sz="4" w:space="0" w:color="000000" w:themeColor="text1"/>
            </w:tcBorders>
          </w:tcPr>
          <w:p w:rsidR="0031740C" w:rsidRPr="0099418F" w:rsidRDefault="0031740C" w:rsidP="002E2CC4">
            <w:pPr>
              <w:pStyle w:val="NoSpacing"/>
              <w:jc w:val="center"/>
              <w:rPr>
                <w:rFonts w:ascii="Arial" w:hAnsi="Arial" w:cs="Arial"/>
                <w:b/>
              </w:rPr>
            </w:pPr>
            <w:r w:rsidRPr="0099418F">
              <w:rPr>
                <w:rFonts w:ascii="Arial" w:hAnsi="Arial" w:cs="Arial"/>
                <w:b/>
              </w:rPr>
              <w:t>No.</w:t>
            </w:r>
          </w:p>
        </w:tc>
        <w:tc>
          <w:tcPr>
            <w:tcW w:w="3686" w:type="dxa"/>
            <w:tcBorders>
              <w:bottom w:val="double" w:sz="4" w:space="0" w:color="000000" w:themeColor="text1"/>
            </w:tcBorders>
          </w:tcPr>
          <w:p w:rsidR="0031740C" w:rsidRPr="0099418F" w:rsidRDefault="0031740C" w:rsidP="002E2CC4">
            <w:pPr>
              <w:pStyle w:val="NoSpacing"/>
              <w:jc w:val="center"/>
              <w:rPr>
                <w:rFonts w:ascii="Arial" w:hAnsi="Arial" w:cs="Arial"/>
                <w:b/>
              </w:rPr>
            </w:pPr>
            <w:r w:rsidRPr="0099418F">
              <w:rPr>
                <w:rFonts w:ascii="Arial" w:hAnsi="Arial" w:cs="Arial"/>
                <w:b/>
              </w:rPr>
              <w:t>Uraian</w:t>
            </w:r>
          </w:p>
        </w:tc>
        <w:tc>
          <w:tcPr>
            <w:tcW w:w="4042" w:type="dxa"/>
            <w:tcBorders>
              <w:bottom w:val="double" w:sz="4" w:space="0" w:color="000000" w:themeColor="text1"/>
            </w:tcBorders>
          </w:tcPr>
          <w:p w:rsidR="0031740C" w:rsidRPr="0099418F" w:rsidRDefault="0031740C" w:rsidP="002E2CC4">
            <w:pPr>
              <w:pStyle w:val="NoSpacing"/>
              <w:jc w:val="center"/>
              <w:rPr>
                <w:rFonts w:ascii="Arial" w:hAnsi="Arial" w:cs="Arial"/>
                <w:b/>
              </w:rPr>
            </w:pPr>
            <w:r w:rsidRPr="0099418F">
              <w:rPr>
                <w:rFonts w:ascii="Arial" w:hAnsi="Arial" w:cs="Arial"/>
                <w:b/>
              </w:rPr>
              <w:t>Catatan / Dasar Pertimbangan</w:t>
            </w:r>
          </w:p>
        </w:tc>
      </w:tr>
      <w:tr w:rsidR="0031740C" w:rsidRPr="0099418F" w:rsidTr="00570F82">
        <w:tc>
          <w:tcPr>
            <w:tcW w:w="708" w:type="dxa"/>
            <w:tcBorders>
              <w:top w:val="double" w:sz="4" w:space="0" w:color="000000" w:themeColor="text1"/>
            </w:tcBorders>
          </w:tcPr>
          <w:p w:rsidR="0031740C" w:rsidRPr="0099418F" w:rsidRDefault="0031740C" w:rsidP="002E2CC4">
            <w:pPr>
              <w:pStyle w:val="NoSpacing"/>
              <w:jc w:val="center"/>
              <w:rPr>
                <w:rFonts w:ascii="Arial" w:hAnsi="Arial" w:cs="Arial"/>
              </w:rPr>
            </w:pPr>
            <w:r w:rsidRPr="0099418F">
              <w:rPr>
                <w:rFonts w:ascii="Arial" w:hAnsi="Arial" w:cs="Arial"/>
              </w:rPr>
              <w:t>1</w:t>
            </w:r>
          </w:p>
        </w:tc>
        <w:tc>
          <w:tcPr>
            <w:tcW w:w="3686" w:type="dxa"/>
            <w:tcBorders>
              <w:top w:val="double" w:sz="4" w:space="0" w:color="000000" w:themeColor="text1"/>
            </w:tcBorders>
          </w:tcPr>
          <w:p w:rsidR="001B1AD2" w:rsidRPr="0099418F" w:rsidRDefault="006F4B22" w:rsidP="0097592B">
            <w:pPr>
              <w:autoSpaceDE w:val="0"/>
              <w:autoSpaceDN w:val="0"/>
              <w:adjustRightInd w:val="0"/>
              <w:rPr>
                <w:rFonts w:ascii="Arial" w:eastAsiaTheme="minorHAnsi" w:hAnsi="Arial" w:cs="Arial"/>
                <w:i/>
                <w:sz w:val="22"/>
                <w:szCs w:val="22"/>
                <w:lang w:val="en-US" w:eastAsia="en-US"/>
              </w:rPr>
            </w:pPr>
            <w:r w:rsidRPr="0099418F">
              <w:rPr>
                <w:rFonts w:ascii="Arial" w:hAnsi="Arial" w:cs="Arial"/>
                <w:sz w:val="22"/>
                <w:szCs w:val="22"/>
                <w:lang w:val="en-US"/>
              </w:rPr>
              <w:t>S</w:t>
            </w:r>
            <w:r w:rsidR="0031740C" w:rsidRPr="0099418F">
              <w:rPr>
                <w:rFonts w:ascii="Arial" w:hAnsi="Arial" w:cs="Arial"/>
                <w:sz w:val="22"/>
                <w:szCs w:val="22"/>
              </w:rPr>
              <w:t xml:space="preserve">tandar </w:t>
            </w:r>
            <w:r w:rsidR="00361773" w:rsidRPr="0099418F">
              <w:rPr>
                <w:rFonts w:ascii="Arial" w:hAnsi="Arial" w:cs="Arial"/>
                <w:sz w:val="22"/>
                <w:szCs w:val="22"/>
              </w:rPr>
              <w:t>dokumen pemilihan</w:t>
            </w:r>
            <w:r w:rsidR="0031740C" w:rsidRPr="0099418F">
              <w:rPr>
                <w:rFonts w:ascii="Arial" w:hAnsi="Arial" w:cs="Arial"/>
                <w:sz w:val="22"/>
                <w:szCs w:val="22"/>
              </w:rPr>
              <w:t xml:space="preserve"> yang dipergunakan</w:t>
            </w:r>
          </w:p>
        </w:tc>
        <w:tc>
          <w:tcPr>
            <w:tcW w:w="4042" w:type="dxa"/>
            <w:tcBorders>
              <w:top w:val="double" w:sz="4" w:space="0" w:color="000000" w:themeColor="text1"/>
            </w:tcBorders>
          </w:tcPr>
          <w:p w:rsidR="00933B4E" w:rsidRPr="0099418F" w:rsidRDefault="00933B4E" w:rsidP="002E2CC4">
            <w:pPr>
              <w:pStyle w:val="NoSpacing"/>
              <w:rPr>
                <w:rFonts w:ascii="Arial" w:hAnsi="Arial" w:cs="Arial"/>
                <w:lang w:val="en-US"/>
              </w:rPr>
            </w:pPr>
          </w:p>
        </w:tc>
      </w:tr>
      <w:tr w:rsidR="0031740C" w:rsidRPr="0099418F" w:rsidTr="00570F82">
        <w:tc>
          <w:tcPr>
            <w:tcW w:w="708" w:type="dxa"/>
          </w:tcPr>
          <w:p w:rsidR="0031740C" w:rsidRPr="0099418F" w:rsidRDefault="0031740C" w:rsidP="002E2CC4">
            <w:pPr>
              <w:pStyle w:val="NoSpacing"/>
              <w:jc w:val="center"/>
              <w:rPr>
                <w:rFonts w:ascii="Arial" w:hAnsi="Arial" w:cs="Arial"/>
              </w:rPr>
            </w:pPr>
            <w:r w:rsidRPr="0099418F">
              <w:rPr>
                <w:rFonts w:ascii="Arial" w:hAnsi="Arial" w:cs="Arial"/>
              </w:rPr>
              <w:t>2</w:t>
            </w:r>
          </w:p>
        </w:tc>
        <w:tc>
          <w:tcPr>
            <w:tcW w:w="3686" w:type="dxa"/>
          </w:tcPr>
          <w:p w:rsidR="001B1AD2" w:rsidRPr="0099418F" w:rsidRDefault="006F4B22" w:rsidP="0097592B">
            <w:pPr>
              <w:autoSpaceDE w:val="0"/>
              <w:autoSpaceDN w:val="0"/>
              <w:adjustRightInd w:val="0"/>
              <w:rPr>
                <w:rFonts w:ascii="Arial" w:eastAsiaTheme="minorHAnsi" w:hAnsi="Arial" w:cs="Arial"/>
                <w:sz w:val="22"/>
                <w:szCs w:val="22"/>
                <w:lang w:val="en-US" w:eastAsia="en-US"/>
              </w:rPr>
            </w:pPr>
            <w:r w:rsidRPr="0099418F">
              <w:rPr>
                <w:rFonts w:ascii="Arial" w:eastAsiaTheme="minorHAnsi" w:hAnsi="Arial" w:cs="Arial"/>
                <w:sz w:val="22"/>
                <w:szCs w:val="22"/>
                <w:lang w:val="en-US" w:eastAsia="en-US"/>
              </w:rPr>
              <w:t>T</w:t>
            </w:r>
            <w:r w:rsidR="00933B4E" w:rsidRPr="0099418F">
              <w:rPr>
                <w:rFonts w:ascii="Arial" w:eastAsiaTheme="minorHAnsi" w:hAnsi="Arial" w:cs="Arial"/>
                <w:sz w:val="22"/>
                <w:szCs w:val="22"/>
                <w:lang w:val="en-US" w:eastAsia="en-US"/>
              </w:rPr>
              <w:t xml:space="preserve">eknis penyusunan </w:t>
            </w:r>
            <w:r w:rsidR="00361773" w:rsidRPr="0099418F">
              <w:rPr>
                <w:rFonts w:ascii="Arial" w:hAnsi="Arial" w:cs="Arial"/>
                <w:sz w:val="22"/>
                <w:szCs w:val="22"/>
              </w:rPr>
              <w:t>dokumen pemilihan</w:t>
            </w:r>
          </w:p>
        </w:tc>
        <w:tc>
          <w:tcPr>
            <w:tcW w:w="4042" w:type="dxa"/>
          </w:tcPr>
          <w:p w:rsidR="0031740C" w:rsidRPr="0099418F" w:rsidRDefault="0031740C" w:rsidP="002E2CC4">
            <w:pPr>
              <w:pStyle w:val="NoSpacing"/>
              <w:rPr>
                <w:rFonts w:ascii="Arial" w:hAnsi="Arial" w:cs="Arial"/>
                <w:lang w:val="en-US"/>
              </w:rPr>
            </w:pPr>
          </w:p>
        </w:tc>
      </w:tr>
    </w:tbl>
    <w:p w:rsidR="00FA7D2A" w:rsidRPr="0099418F" w:rsidRDefault="00FA7D2A" w:rsidP="00FA7D2A">
      <w:pPr>
        <w:pStyle w:val="NoSpacing"/>
        <w:ind w:left="360"/>
        <w:rPr>
          <w:rFonts w:ascii="Arial" w:hAnsi="Arial" w:cs="Arial"/>
          <w:lang w:val="en-US"/>
        </w:rPr>
      </w:pPr>
      <w:proofErr w:type="gramStart"/>
      <w:r w:rsidRPr="0099418F">
        <w:rPr>
          <w:rFonts w:ascii="Arial" w:hAnsi="Arial" w:cs="Arial"/>
          <w:lang w:val="en-US"/>
        </w:rPr>
        <w:t>Dasar :</w:t>
      </w:r>
      <w:proofErr w:type="gramEnd"/>
      <w:r w:rsidRPr="0099418F">
        <w:rPr>
          <w:rFonts w:ascii="Arial" w:hAnsi="Arial" w:cs="Arial"/>
          <w:lang w:val="en-US"/>
        </w:rPr>
        <w:t xml:space="preserve"> </w:t>
      </w:r>
    </w:p>
    <w:p w:rsidR="002C6E49" w:rsidRPr="0099418F" w:rsidRDefault="002C6E49" w:rsidP="002C6E49">
      <w:pPr>
        <w:pStyle w:val="NoSpacing"/>
        <w:ind w:left="360"/>
        <w:rPr>
          <w:rFonts w:ascii="Arial" w:hAnsi="Arial" w:cs="Arial"/>
          <w:lang w:val="en-US"/>
        </w:rPr>
      </w:pPr>
      <w:r w:rsidRPr="0099418F">
        <w:rPr>
          <w:rFonts w:ascii="Arial" w:hAnsi="Arial" w:cs="Arial"/>
          <w:lang w:val="en-US"/>
        </w:rPr>
        <w:t>Peraturan Menteri Pekerjaan Umum Dan Perumahan Rakyat Republik Indonesia Nomor 07/PRT/M/2019 Tentang Standar Dan Pedoman Pengadaan Jasa Konstruksi Melalui Penyedia</w:t>
      </w:r>
    </w:p>
    <w:p w:rsidR="002C6E49" w:rsidRPr="0099418F" w:rsidRDefault="002C6E49" w:rsidP="002C6E49">
      <w:pPr>
        <w:pStyle w:val="NoSpacing"/>
        <w:ind w:left="360"/>
        <w:rPr>
          <w:rFonts w:ascii="Arial" w:hAnsi="Arial" w:cs="Arial"/>
          <w:b/>
          <w:lang w:val="en-US"/>
        </w:rPr>
      </w:pPr>
    </w:p>
    <w:p w:rsidR="000E15D0" w:rsidRDefault="000E15D0" w:rsidP="002E2CC4">
      <w:pPr>
        <w:pStyle w:val="NoSpacing"/>
        <w:ind w:left="360"/>
        <w:rPr>
          <w:rFonts w:ascii="Arial" w:hAnsi="Arial" w:cs="Arial"/>
          <w:lang w:val="en-US"/>
        </w:rPr>
      </w:pPr>
    </w:p>
    <w:p w:rsidR="0097592B" w:rsidRDefault="0097592B" w:rsidP="002E2CC4">
      <w:pPr>
        <w:pStyle w:val="NoSpacing"/>
        <w:ind w:left="360"/>
        <w:rPr>
          <w:rFonts w:ascii="Arial" w:hAnsi="Arial" w:cs="Arial"/>
          <w:lang w:val="en-US"/>
        </w:rPr>
      </w:pPr>
    </w:p>
    <w:p w:rsidR="0097592B" w:rsidRPr="0099418F" w:rsidRDefault="0097592B" w:rsidP="002E2CC4">
      <w:pPr>
        <w:pStyle w:val="NoSpacing"/>
        <w:ind w:left="360"/>
        <w:rPr>
          <w:rFonts w:ascii="Arial" w:hAnsi="Arial" w:cs="Arial"/>
          <w:lang w:val="en-US"/>
        </w:rPr>
      </w:pPr>
    </w:p>
    <w:tbl>
      <w:tblPr>
        <w:tblStyle w:val="TableGrid"/>
        <w:tblW w:w="92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6D3CCE" w:rsidRPr="0099418F" w:rsidTr="00CF2216">
        <w:tc>
          <w:tcPr>
            <w:tcW w:w="9215" w:type="dxa"/>
          </w:tcPr>
          <w:p w:rsidR="006F1BFF" w:rsidRDefault="006F1BFF" w:rsidP="002E2CC4">
            <w:pPr>
              <w:pStyle w:val="NoSpacing"/>
              <w:ind w:left="360"/>
              <w:jc w:val="both"/>
              <w:rPr>
                <w:rFonts w:ascii="Arial" w:hAnsi="Arial" w:cs="Arial"/>
                <w:lang w:val="en-US"/>
              </w:rPr>
            </w:pPr>
            <w:r w:rsidRPr="0099418F">
              <w:rPr>
                <w:rFonts w:ascii="Arial" w:hAnsi="Arial" w:cs="Arial"/>
              </w:rPr>
              <w:t>Disusun di : ...........................................,  Tanggal : .................................</w:t>
            </w:r>
            <w:r w:rsidR="0097592B">
              <w:rPr>
                <w:rFonts w:ascii="Arial" w:hAnsi="Arial" w:cs="Arial"/>
              </w:rPr>
              <w:t>.....................</w:t>
            </w:r>
          </w:p>
          <w:p w:rsidR="0097592B" w:rsidRPr="0097592B" w:rsidRDefault="0097592B" w:rsidP="002E2CC4">
            <w:pPr>
              <w:pStyle w:val="NoSpacing"/>
              <w:ind w:left="360"/>
              <w:jc w:val="both"/>
              <w:rPr>
                <w:rFonts w:ascii="Arial" w:hAnsi="Arial" w:cs="Arial"/>
                <w:lang w:val="en-US"/>
              </w:rPr>
            </w:pPr>
          </w:p>
          <w:tbl>
            <w:tblPr>
              <w:tblStyle w:val="TableGrid"/>
              <w:tblW w:w="8431" w:type="dxa"/>
              <w:tblInd w:w="421" w:type="dxa"/>
              <w:tblLook w:val="04A0" w:firstRow="1" w:lastRow="0" w:firstColumn="1" w:lastColumn="0" w:noHBand="0" w:noVBand="1"/>
            </w:tblPr>
            <w:tblGrid>
              <w:gridCol w:w="708"/>
              <w:gridCol w:w="2762"/>
              <w:gridCol w:w="2693"/>
              <w:gridCol w:w="2268"/>
            </w:tblGrid>
            <w:tr w:rsidR="006F1BFF" w:rsidRPr="0099418F" w:rsidTr="00293122">
              <w:trPr>
                <w:tblHeader/>
              </w:trPr>
              <w:tc>
                <w:tcPr>
                  <w:tcW w:w="708" w:type="dxa"/>
                  <w:tcBorders>
                    <w:bottom w:val="double" w:sz="4" w:space="0" w:color="000000" w:themeColor="text1"/>
                  </w:tcBorders>
                </w:tcPr>
                <w:p w:rsidR="006F1BFF" w:rsidRPr="0099418F" w:rsidRDefault="006F1BFF" w:rsidP="002E2CC4">
                  <w:pPr>
                    <w:pStyle w:val="NoSpacing"/>
                    <w:jc w:val="center"/>
                    <w:rPr>
                      <w:rFonts w:ascii="Arial" w:hAnsi="Arial" w:cs="Arial"/>
                      <w:b/>
                    </w:rPr>
                  </w:pPr>
                  <w:r w:rsidRPr="0099418F">
                    <w:rPr>
                      <w:rFonts w:ascii="Arial" w:hAnsi="Arial" w:cs="Arial"/>
                      <w:b/>
                    </w:rPr>
                    <w:t>No.</w:t>
                  </w:r>
                </w:p>
              </w:tc>
              <w:tc>
                <w:tcPr>
                  <w:tcW w:w="2762" w:type="dxa"/>
                  <w:tcBorders>
                    <w:bottom w:val="double" w:sz="4" w:space="0" w:color="000000" w:themeColor="text1"/>
                  </w:tcBorders>
                </w:tcPr>
                <w:p w:rsidR="006F1BFF" w:rsidRPr="0099418F" w:rsidRDefault="006F1BFF" w:rsidP="002E2CC4">
                  <w:pPr>
                    <w:pStyle w:val="NoSpacing"/>
                    <w:jc w:val="center"/>
                    <w:rPr>
                      <w:rFonts w:ascii="Arial" w:hAnsi="Arial" w:cs="Arial"/>
                      <w:b/>
                    </w:rPr>
                  </w:pPr>
                  <w:r w:rsidRPr="0099418F">
                    <w:rPr>
                      <w:rFonts w:ascii="Arial" w:hAnsi="Arial" w:cs="Arial"/>
                      <w:b/>
                    </w:rPr>
                    <w:t>Nama</w:t>
                  </w:r>
                </w:p>
              </w:tc>
              <w:tc>
                <w:tcPr>
                  <w:tcW w:w="2693" w:type="dxa"/>
                  <w:tcBorders>
                    <w:bottom w:val="double" w:sz="4" w:space="0" w:color="000000" w:themeColor="text1"/>
                  </w:tcBorders>
                </w:tcPr>
                <w:p w:rsidR="006F1BFF" w:rsidRPr="0099418F" w:rsidRDefault="006F1BFF" w:rsidP="002E2CC4">
                  <w:pPr>
                    <w:pStyle w:val="NoSpacing"/>
                    <w:jc w:val="center"/>
                    <w:rPr>
                      <w:rFonts w:ascii="Arial" w:hAnsi="Arial" w:cs="Arial"/>
                      <w:b/>
                    </w:rPr>
                  </w:pPr>
                  <w:r w:rsidRPr="0099418F">
                    <w:rPr>
                      <w:rFonts w:ascii="Arial" w:hAnsi="Arial" w:cs="Arial"/>
                      <w:b/>
                    </w:rPr>
                    <w:t xml:space="preserve">Penugasan / Jabatan </w:t>
                  </w:r>
                </w:p>
              </w:tc>
              <w:tc>
                <w:tcPr>
                  <w:tcW w:w="2268" w:type="dxa"/>
                  <w:tcBorders>
                    <w:bottom w:val="double" w:sz="4" w:space="0" w:color="000000" w:themeColor="text1"/>
                  </w:tcBorders>
                </w:tcPr>
                <w:p w:rsidR="006F1BFF" w:rsidRPr="0099418F" w:rsidRDefault="006F1BFF" w:rsidP="002E2CC4">
                  <w:pPr>
                    <w:pStyle w:val="NoSpacing"/>
                    <w:jc w:val="center"/>
                    <w:rPr>
                      <w:rFonts w:ascii="Arial" w:hAnsi="Arial" w:cs="Arial"/>
                      <w:b/>
                    </w:rPr>
                  </w:pPr>
                  <w:r w:rsidRPr="0099418F">
                    <w:rPr>
                      <w:rFonts w:ascii="Arial" w:hAnsi="Arial" w:cs="Arial"/>
                      <w:b/>
                    </w:rPr>
                    <w:t>Tandatangan</w:t>
                  </w:r>
                </w:p>
              </w:tc>
            </w:tr>
            <w:tr w:rsidR="00AA173A" w:rsidRPr="0099418F" w:rsidTr="00293122">
              <w:tc>
                <w:tcPr>
                  <w:tcW w:w="708" w:type="dxa"/>
                  <w:tcBorders>
                    <w:top w:val="double" w:sz="4" w:space="0" w:color="000000" w:themeColor="text1"/>
                  </w:tcBorders>
                </w:tcPr>
                <w:p w:rsidR="00AA173A" w:rsidRPr="0099418F" w:rsidRDefault="00AA173A" w:rsidP="002E2CC4">
                  <w:pPr>
                    <w:pStyle w:val="NoSpacing"/>
                    <w:jc w:val="center"/>
                    <w:rPr>
                      <w:rFonts w:ascii="Arial" w:hAnsi="Arial" w:cs="Arial"/>
                    </w:rPr>
                  </w:pPr>
                  <w:r w:rsidRPr="0099418F">
                    <w:rPr>
                      <w:rFonts w:ascii="Arial" w:hAnsi="Arial" w:cs="Arial"/>
                    </w:rPr>
                    <w:t>1</w:t>
                  </w:r>
                </w:p>
              </w:tc>
              <w:tc>
                <w:tcPr>
                  <w:tcW w:w="2762" w:type="dxa"/>
                  <w:tcBorders>
                    <w:top w:val="double" w:sz="4" w:space="0" w:color="000000" w:themeColor="text1"/>
                  </w:tcBorders>
                </w:tcPr>
                <w:p w:rsidR="00AA173A" w:rsidRPr="0099418F" w:rsidRDefault="00AA173A" w:rsidP="002E2CC4">
                  <w:pPr>
                    <w:autoSpaceDE w:val="0"/>
                    <w:autoSpaceDN w:val="0"/>
                    <w:adjustRightInd w:val="0"/>
                    <w:rPr>
                      <w:rFonts w:ascii="Arial" w:hAnsi="Arial" w:cs="Arial"/>
                      <w:sz w:val="22"/>
                      <w:szCs w:val="22"/>
                    </w:rPr>
                  </w:pPr>
                </w:p>
              </w:tc>
              <w:tc>
                <w:tcPr>
                  <w:tcW w:w="2693" w:type="dxa"/>
                  <w:tcBorders>
                    <w:top w:val="double" w:sz="4" w:space="0" w:color="000000" w:themeColor="text1"/>
                  </w:tcBorders>
                </w:tcPr>
                <w:p w:rsidR="00AA173A" w:rsidRPr="0099418F" w:rsidRDefault="00AA173A" w:rsidP="002E2CC4">
                  <w:pPr>
                    <w:pStyle w:val="NoSpacing"/>
                    <w:rPr>
                      <w:rFonts w:ascii="Arial" w:hAnsi="Arial" w:cs="Arial"/>
                    </w:rPr>
                  </w:pPr>
                </w:p>
              </w:tc>
              <w:tc>
                <w:tcPr>
                  <w:tcW w:w="2268" w:type="dxa"/>
                  <w:tcBorders>
                    <w:top w:val="double" w:sz="4" w:space="0" w:color="000000" w:themeColor="text1"/>
                  </w:tcBorders>
                </w:tcPr>
                <w:p w:rsidR="00AA173A" w:rsidRPr="0099418F" w:rsidRDefault="00AA173A" w:rsidP="002E2CC4">
                  <w:pPr>
                    <w:pStyle w:val="NoSpacing"/>
                    <w:rPr>
                      <w:rFonts w:ascii="Arial" w:hAnsi="Arial" w:cs="Arial"/>
                    </w:rPr>
                  </w:pPr>
                </w:p>
              </w:tc>
            </w:tr>
            <w:tr w:rsidR="00AA173A" w:rsidRPr="0099418F" w:rsidTr="00293122">
              <w:tc>
                <w:tcPr>
                  <w:tcW w:w="708" w:type="dxa"/>
                </w:tcPr>
                <w:p w:rsidR="00AA173A" w:rsidRPr="0099418F" w:rsidRDefault="00AA173A" w:rsidP="002E2CC4">
                  <w:pPr>
                    <w:pStyle w:val="NoSpacing"/>
                    <w:jc w:val="center"/>
                    <w:rPr>
                      <w:rFonts w:ascii="Arial" w:hAnsi="Arial" w:cs="Arial"/>
                    </w:rPr>
                  </w:pPr>
                  <w:r w:rsidRPr="0099418F">
                    <w:rPr>
                      <w:rFonts w:ascii="Arial" w:hAnsi="Arial" w:cs="Arial"/>
                    </w:rPr>
                    <w:t>2</w:t>
                  </w:r>
                </w:p>
              </w:tc>
              <w:tc>
                <w:tcPr>
                  <w:tcW w:w="2762" w:type="dxa"/>
                </w:tcPr>
                <w:p w:rsidR="00AA173A" w:rsidRPr="0099418F" w:rsidRDefault="00AA173A" w:rsidP="002E2CC4">
                  <w:pPr>
                    <w:autoSpaceDE w:val="0"/>
                    <w:autoSpaceDN w:val="0"/>
                    <w:adjustRightInd w:val="0"/>
                    <w:rPr>
                      <w:rFonts w:ascii="Arial" w:hAnsi="Arial" w:cs="Arial"/>
                      <w:sz w:val="22"/>
                      <w:szCs w:val="22"/>
                    </w:rPr>
                  </w:pPr>
                </w:p>
              </w:tc>
              <w:tc>
                <w:tcPr>
                  <w:tcW w:w="2693" w:type="dxa"/>
                </w:tcPr>
                <w:p w:rsidR="00AA173A" w:rsidRPr="0099418F" w:rsidRDefault="00AA173A" w:rsidP="002E2CC4">
                  <w:pPr>
                    <w:pStyle w:val="NoSpacing"/>
                    <w:rPr>
                      <w:rFonts w:ascii="Arial" w:hAnsi="Arial" w:cs="Arial"/>
                    </w:rPr>
                  </w:pPr>
                </w:p>
              </w:tc>
              <w:tc>
                <w:tcPr>
                  <w:tcW w:w="2268" w:type="dxa"/>
                </w:tcPr>
                <w:p w:rsidR="00AA173A" w:rsidRPr="0099418F" w:rsidRDefault="00AA173A" w:rsidP="002E2CC4">
                  <w:pPr>
                    <w:pStyle w:val="NoSpacing"/>
                    <w:rPr>
                      <w:rFonts w:ascii="Arial" w:hAnsi="Arial" w:cs="Arial"/>
                    </w:rPr>
                  </w:pPr>
                </w:p>
              </w:tc>
            </w:tr>
            <w:tr w:rsidR="00AA173A" w:rsidRPr="0099418F" w:rsidTr="00293122">
              <w:tc>
                <w:tcPr>
                  <w:tcW w:w="708" w:type="dxa"/>
                </w:tcPr>
                <w:p w:rsidR="00AA173A" w:rsidRPr="0099418F" w:rsidRDefault="00AA173A" w:rsidP="002E2CC4">
                  <w:pPr>
                    <w:pStyle w:val="NoSpacing"/>
                    <w:jc w:val="center"/>
                    <w:rPr>
                      <w:rFonts w:ascii="Arial" w:hAnsi="Arial" w:cs="Arial"/>
                    </w:rPr>
                  </w:pPr>
                  <w:r w:rsidRPr="0099418F">
                    <w:rPr>
                      <w:rFonts w:ascii="Arial" w:hAnsi="Arial" w:cs="Arial"/>
                    </w:rPr>
                    <w:t>3</w:t>
                  </w:r>
                </w:p>
              </w:tc>
              <w:tc>
                <w:tcPr>
                  <w:tcW w:w="2762" w:type="dxa"/>
                </w:tcPr>
                <w:p w:rsidR="00AA173A" w:rsidRPr="0099418F" w:rsidRDefault="00AA173A" w:rsidP="002E2CC4">
                  <w:pPr>
                    <w:autoSpaceDE w:val="0"/>
                    <w:autoSpaceDN w:val="0"/>
                    <w:adjustRightInd w:val="0"/>
                    <w:rPr>
                      <w:rFonts w:ascii="Arial" w:hAnsi="Arial" w:cs="Arial"/>
                      <w:sz w:val="22"/>
                      <w:szCs w:val="22"/>
                    </w:rPr>
                  </w:pPr>
                </w:p>
              </w:tc>
              <w:tc>
                <w:tcPr>
                  <w:tcW w:w="2693" w:type="dxa"/>
                </w:tcPr>
                <w:p w:rsidR="00AA173A" w:rsidRPr="0099418F" w:rsidRDefault="00AA173A" w:rsidP="002E2CC4">
                  <w:pPr>
                    <w:pStyle w:val="NoSpacing"/>
                    <w:rPr>
                      <w:rFonts w:ascii="Arial" w:hAnsi="Arial" w:cs="Arial"/>
                    </w:rPr>
                  </w:pPr>
                </w:p>
              </w:tc>
              <w:tc>
                <w:tcPr>
                  <w:tcW w:w="2268" w:type="dxa"/>
                </w:tcPr>
                <w:p w:rsidR="00AA173A" w:rsidRPr="0099418F" w:rsidRDefault="00AA173A" w:rsidP="002E2CC4">
                  <w:pPr>
                    <w:pStyle w:val="NoSpacing"/>
                    <w:rPr>
                      <w:rFonts w:ascii="Arial" w:hAnsi="Arial" w:cs="Arial"/>
                    </w:rPr>
                  </w:pPr>
                </w:p>
              </w:tc>
            </w:tr>
          </w:tbl>
          <w:p w:rsidR="006D3CCE" w:rsidRPr="0099418F" w:rsidRDefault="006D3CCE" w:rsidP="002E2CC4">
            <w:pPr>
              <w:rPr>
                <w:rFonts w:ascii="Arial" w:hAnsi="Arial" w:cs="Arial"/>
                <w:sz w:val="22"/>
                <w:szCs w:val="22"/>
              </w:rPr>
            </w:pPr>
          </w:p>
        </w:tc>
      </w:tr>
    </w:tbl>
    <w:p w:rsidR="006F1BFF" w:rsidRPr="0099418F" w:rsidRDefault="006F1BFF" w:rsidP="002E2CC4">
      <w:pPr>
        <w:pStyle w:val="NoSpacing"/>
        <w:rPr>
          <w:rFonts w:ascii="Arial" w:eastAsia="Calibri" w:hAnsi="Arial" w:cs="Arial"/>
        </w:rPr>
      </w:pPr>
    </w:p>
    <w:p w:rsidR="005C12C8" w:rsidRPr="0099418F" w:rsidRDefault="005C12C8">
      <w:pPr>
        <w:pStyle w:val="NoSpacing"/>
        <w:rPr>
          <w:rFonts w:ascii="Arial" w:eastAsia="Calibri" w:hAnsi="Arial" w:cs="Arial"/>
        </w:rPr>
      </w:pPr>
    </w:p>
    <w:sectPr w:rsidR="005C12C8" w:rsidRPr="0099418F" w:rsidSect="00C04DF7">
      <w:headerReference w:type="even" r:id="rId10"/>
      <w:headerReference w:type="default" r:id="rId11"/>
      <w:footerReference w:type="even" r:id="rId12"/>
      <w:footerReference w:type="default" r:id="rId13"/>
      <w:headerReference w:type="first" r:id="rId14"/>
      <w:footerReference w:type="first" r:id="rId15"/>
      <w:pgSz w:w="11909" w:h="18720" w:code="9"/>
      <w:pgMar w:top="1699" w:right="1411" w:bottom="2275" w:left="1699" w:header="1138" w:footer="113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4B" w:rsidRDefault="00102C4B" w:rsidP="000E5C6C">
      <w:r>
        <w:separator/>
      </w:r>
    </w:p>
  </w:endnote>
  <w:endnote w:type="continuationSeparator" w:id="0">
    <w:p w:rsidR="00102C4B" w:rsidRDefault="00102C4B" w:rsidP="000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WORI O+ Helvetica">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22" w:rsidRDefault="00293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22" w:rsidRPr="009559EF" w:rsidRDefault="00293122" w:rsidP="00762531">
    <w:pPr>
      <w:rPr>
        <w:rFonts w:ascii="Britannic Bold" w:hAnsi="Britannic Bold"/>
        <w:sz w:val="18"/>
        <w:szCs w:val="18"/>
        <w:lang w:val="en-US"/>
      </w:rPr>
    </w:pPr>
    <w:r>
      <w:rPr>
        <w:rFonts w:ascii="Britannic Bold" w:hAnsi="Britannic Bold"/>
        <w:noProof/>
        <w:sz w:val="18"/>
        <w:szCs w:val="18"/>
        <w:lang w:val="en-US" w:eastAsia="en-US"/>
      </w:rPr>
      <mc:AlternateContent>
        <mc:Choice Requires="wps">
          <w:drawing>
            <wp:anchor distT="0" distB="0" distL="114300" distR="114300" simplePos="0" relativeHeight="251656704" behindDoc="0" locked="0" layoutInCell="1" allowOverlap="1" wp14:anchorId="1624DC97" wp14:editId="1F2F3CA9">
              <wp:simplePos x="0" y="0"/>
              <wp:positionH relativeFrom="rightMargin">
                <wp:posOffset>-419735</wp:posOffset>
              </wp:positionH>
              <wp:positionV relativeFrom="bottomMargin">
                <wp:posOffset>380365</wp:posOffset>
              </wp:positionV>
              <wp:extent cx="512445" cy="365125"/>
              <wp:effectExtent l="0" t="0" r="254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3651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293122" w:rsidRPr="00E23756" w:rsidRDefault="00293122">
                          <w:pPr>
                            <w:pStyle w:val="Footer"/>
                            <w:pBdr>
                              <w:top w:val="single" w:sz="12" w:space="1" w:color="9BBB59" w:themeColor="accent3"/>
                              <w:bottom w:val="single" w:sz="48" w:space="1" w:color="9BBB59" w:themeColor="accent3"/>
                            </w:pBdr>
                            <w:jc w:val="center"/>
                            <w:rPr>
                              <w:rFonts w:ascii="Britannic Bold" w:hAnsi="Britannic Bold"/>
                            </w:rPr>
                          </w:pPr>
                          <w:r w:rsidRPr="00E23756">
                            <w:rPr>
                              <w:rFonts w:ascii="Britannic Bold" w:hAnsi="Britannic Bold"/>
                            </w:rPr>
                            <w:fldChar w:fldCharType="begin"/>
                          </w:r>
                          <w:r w:rsidRPr="00E23756">
                            <w:rPr>
                              <w:rFonts w:ascii="Britannic Bold" w:hAnsi="Britannic Bold"/>
                            </w:rPr>
                            <w:instrText xml:space="preserve"> PAGE    \* MERGEFORMAT </w:instrText>
                          </w:r>
                          <w:r w:rsidRPr="00E23756">
                            <w:rPr>
                              <w:rFonts w:ascii="Britannic Bold" w:hAnsi="Britannic Bold"/>
                            </w:rPr>
                            <w:fldChar w:fldCharType="separate"/>
                          </w:r>
                          <w:r w:rsidR="00455773">
                            <w:rPr>
                              <w:rFonts w:ascii="Britannic Bold" w:hAnsi="Britannic Bold"/>
                              <w:noProof/>
                            </w:rPr>
                            <w:t>1</w:t>
                          </w:r>
                          <w:r w:rsidRPr="00E23756">
                            <w:rPr>
                              <w:rFonts w:ascii="Britannic Bold" w:hAnsi="Britannic Bold"/>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style="position:absolute;margin-left:-33.05pt;margin-top:29.95pt;width:40.35pt;height:28.7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" filled="f" fillcolor="#4f81bd [3204]" stroked="f" strokecolor="#737373 [1789]">
              <v:textbox>
                <w:txbxContent>
                  <w:p w:rsidR="00293122" w:rsidRPr="00E23756" w:rsidRDefault="00293122">
                    <w:pPr>
                      <w:pStyle w:val="Footer"/>
                      <w:pBdr>
                        <w:top w:val="single" w:sz="12" w:space="1" w:color="9BBB59" w:themeColor="accent3"/>
                        <w:bottom w:val="single" w:sz="48" w:space="1" w:color="9BBB59" w:themeColor="accent3"/>
                      </w:pBdr>
                      <w:jc w:val="center"/>
                      <w:rPr>
                        <w:rFonts w:ascii="Britannic Bold" w:hAnsi="Britannic Bold"/>
                      </w:rPr>
                    </w:pPr>
                    <w:r w:rsidRPr="00E23756">
                      <w:rPr>
                        <w:rFonts w:ascii="Britannic Bold" w:hAnsi="Britannic Bold"/>
                      </w:rPr>
                      <w:fldChar w:fldCharType="begin"/>
                    </w:r>
                    <w:r w:rsidRPr="00E23756">
                      <w:rPr>
                        <w:rFonts w:ascii="Britannic Bold" w:hAnsi="Britannic Bold"/>
                      </w:rPr>
                      <w:instrText xml:space="preserve"> PAGE    \* MERGEFORMAT </w:instrText>
                    </w:r>
                    <w:r w:rsidRPr="00E23756">
                      <w:rPr>
                        <w:rFonts w:ascii="Britannic Bold" w:hAnsi="Britannic Bold"/>
                      </w:rPr>
                      <w:fldChar w:fldCharType="separate"/>
                    </w:r>
                    <w:r w:rsidR="00455773">
                      <w:rPr>
                        <w:rFonts w:ascii="Britannic Bold" w:hAnsi="Britannic Bold"/>
                        <w:noProof/>
                      </w:rPr>
                      <w:t>1</w:t>
                    </w:r>
                    <w:r w:rsidRPr="00E23756">
                      <w:rPr>
                        <w:rFonts w:ascii="Britannic Bold" w:hAnsi="Britannic Bold"/>
                      </w:rPr>
                      <w:fldChar w:fldCharType="end"/>
                    </w:r>
                  </w:p>
                </w:txbxContent>
              </v:textbox>
              <w10:wrap anchorx="margin" anchory="margin"/>
            </v:shape>
          </w:pict>
        </mc:Fallback>
      </mc:AlternateContent>
    </w:r>
    <w:r>
      <w:rPr>
        <w:rFonts w:ascii="Britannic Bold" w:hAnsi="Britannic Bold"/>
        <w:noProof/>
        <w:sz w:val="18"/>
        <w:szCs w:val="18"/>
        <w:lang w:val="en-US" w:eastAsia="en-US"/>
      </w:rPr>
      <mc:AlternateContent>
        <mc:Choice Requires="wps">
          <w:drawing>
            <wp:anchor distT="0" distB="0" distL="114300" distR="114300" simplePos="0" relativeHeight="251657728" behindDoc="0" locked="0" layoutInCell="1" allowOverlap="1" wp14:anchorId="7236F4E3" wp14:editId="415D8BF8">
              <wp:simplePos x="0" y="0"/>
              <wp:positionH relativeFrom="column">
                <wp:posOffset>-1905</wp:posOffset>
              </wp:positionH>
              <wp:positionV relativeFrom="paragraph">
                <wp:posOffset>-31750</wp:posOffset>
              </wp:positionV>
              <wp:extent cx="3416300" cy="0"/>
              <wp:effectExtent l="7620" t="6350" r="14605" b="1270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type w14:anchorId="30A38555" id="_x0000_t32" coordsize="21600,21600" o:spt="32" o:oned="t" path="m,l21600,21600e" filled="f">
              <v:path arrowok="t" fillok="f" o:connecttype="none"/>
              <o:lock v:ext="edit" shapetype="t"/>
            </v:shapetype>
            <v:shape id="AutoShape 24" o:spid="_x0000_s1026" type="#_x0000_t32" style="position:absolute;margin-left:-.15pt;margin-top:-2.5pt;width:26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" strokeweight="1pt"/>
          </w:pict>
        </mc:Fallback>
      </mc:AlternateContent>
    </w:r>
    <w:r>
      <w:rPr>
        <w:rFonts w:ascii="Britannic Bold" w:hAnsi="Britannic Bold"/>
        <w:sz w:val="18"/>
        <w:szCs w:val="18"/>
      </w:rPr>
      <w:t xml:space="preserve">Kertas Kerja </w:t>
    </w:r>
    <w:r>
      <w:rPr>
        <w:rFonts w:ascii="Britannic Bold" w:hAnsi="Britannic Bold"/>
        <w:sz w:val="18"/>
        <w:szCs w:val="18"/>
        <w:lang w:val="en-US"/>
      </w:rPr>
      <w:t>Persiapan Pemilihan Penyedia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22" w:rsidRDefault="00293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4B" w:rsidRDefault="00102C4B" w:rsidP="000E5C6C">
      <w:r>
        <w:separator/>
      </w:r>
    </w:p>
  </w:footnote>
  <w:footnote w:type="continuationSeparator" w:id="0">
    <w:p w:rsidR="00102C4B" w:rsidRDefault="00102C4B" w:rsidP="000E5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22" w:rsidRDefault="003C73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227188" o:spid="_x0000_s2053" type="#_x0000_t136" style="position:absolute;margin-left:0;margin-top:0;width:583.65pt;height:36.45pt;rotation:315;z-index:-251654656;mso-position-horizontal:center;mso-position-horizontal-relative:margin;mso-position-vertical:center;mso-position-vertical-relative:margin" o:allowincell="f" fillcolor="silver" stroked="f">
          <v:fill opacity=".5"/>
          <v:textpath style="font-family:&quot;Times New Roman&quot;;font-size:1pt" string="LPKN - Deby Sandra, by Fahruraz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22" w:rsidRDefault="003C73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227189" o:spid="_x0000_s2054" type="#_x0000_t136" style="position:absolute;margin-left:0;margin-top:0;width:583.65pt;height:36.45pt;rotation:315;z-index:-251652608;mso-position-horizontal:center;mso-position-horizontal-relative:margin;mso-position-vertical:center;mso-position-vertical-relative:margin" o:allowincell="f" fillcolor="silver" stroked="f">
          <v:fill opacity=".5"/>
          <v:textpath style="font-family:&quot;Times New Roman&quot;;font-size:1pt" string="LPKN - Deby Sandra, by Fahrurazi"/>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22" w:rsidRDefault="003C73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227187" o:spid="_x0000_s2052" type="#_x0000_t136" style="position:absolute;margin-left:0;margin-top:0;width:583.65pt;height:36.45pt;rotation:315;z-index:-251656704;mso-position-horizontal:center;mso-position-horizontal-relative:margin;mso-position-vertical:center;mso-position-vertical-relative:margin" o:allowincell="f" fillcolor="silver" stroked="f">
          <v:fill opacity=".5"/>
          <v:textpath style="font-family:&quot;Times New Roman&quot;;font-size:1pt" string="LPKN - Deby Sandra, by Fahruraz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412"/>
    <w:multiLevelType w:val="hybridMultilevel"/>
    <w:tmpl w:val="5F3258E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37F20"/>
    <w:multiLevelType w:val="hybridMultilevel"/>
    <w:tmpl w:val="E6364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B81C9D"/>
    <w:multiLevelType w:val="hybridMultilevel"/>
    <w:tmpl w:val="943A0B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C4838"/>
    <w:multiLevelType w:val="hybridMultilevel"/>
    <w:tmpl w:val="9B1AC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D1E9D"/>
    <w:multiLevelType w:val="hybridMultilevel"/>
    <w:tmpl w:val="943A0B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72525"/>
    <w:multiLevelType w:val="hybridMultilevel"/>
    <w:tmpl w:val="FDA67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B78F4"/>
    <w:multiLevelType w:val="hybridMultilevel"/>
    <w:tmpl w:val="473AF3DC"/>
    <w:lvl w:ilvl="0" w:tplc="108A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D0DFC"/>
    <w:multiLevelType w:val="hybridMultilevel"/>
    <w:tmpl w:val="DCA060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C5808"/>
    <w:multiLevelType w:val="hybridMultilevel"/>
    <w:tmpl w:val="943A0B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80F33"/>
    <w:multiLevelType w:val="hybridMultilevel"/>
    <w:tmpl w:val="943A0B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E7028"/>
    <w:multiLevelType w:val="hybridMultilevel"/>
    <w:tmpl w:val="943A0B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830AA"/>
    <w:multiLevelType w:val="hybridMultilevel"/>
    <w:tmpl w:val="D7E29E5E"/>
    <w:lvl w:ilvl="0" w:tplc="F6ACCE84">
      <w:start w:val="1"/>
      <w:numFmt w:val="lowerLetter"/>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825EC"/>
    <w:multiLevelType w:val="hybridMultilevel"/>
    <w:tmpl w:val="10527CB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4340B"/>
    <w:multiLevelType w:val="hybridMultilevel"/>
    <w:tmpl w:val="3BE2B0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CB0ED4"/>
    <w:multiLevelType w:val="hybridMultilevel"/>
    <w:tmpl w:val="0852B1A8"/>
    <w:lvl w:ilvl="0" w:tplc="F7228966">
      <w:start w:val="1"/>
      <w:numFmt w:val="lowerLetter"/>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22FBC"/>
    <w:multiLevelType w:val="hybridMultilevel"/>
    <w:tmpl w:val="78A82912"/>
    <w:lvl w:ilvl="0" w:tplc="103C34CA">
      <w:start w:val="1"/>
      <w:numFmt w:val="lowerLetter"/>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B67B1"/>
    <w:multiLevelType w:val="hybridMultilevel"/>
    <w:tmpl w:val="40161D1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186280"/>
    <w:multiLevelType w:val="hybridMultilevel"/>
    <w:tmpl w:val="15C6D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22392"/>
    <w:multiLevelType w:val="hybridMultilevel"/>
    <w:tmpl w:val="E9305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9689A"/>
    <w:multiLevelType w:val="hybridMultilevel"/>
    <w:tmpl w:val="F154A48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B7228"/>
    <w:multiLevelType w:val="hybridMultilevel"/>
    <w:tmpl w:val="BE485C5E"/>
    <w:lvl w:ilvl="0" w:tplc="04090017">
      <w:start w:val="1"/>
      <w:numFmt w:val="lowerLetter"/>
      <w:lvlText w:val="%1)"/>
      <w:lvlJc w:val="left"/>
      <w:pPr>
        <w:ind w:left="720" w:hanging="360"/>
      </w:pPr>
      <w:rPr>
        <w:rFonts w:hint="default"/>
      </w:rPr>
    </w:lvl>
    <w:lvl w:ilvl="1" w:tplc="510A83B6">
      <w:start w:val="1"/>
      <w:numFmt w:val="lowerLetter"/>
      <w:lvlText w:val="%2."/>
      <w:lvlJc w:val="left"/>
      <w:pPr>
        <w:ind w:left="1440" w:hanging="360"/>
      </w:pPr>
      <w:rPr>
        <w:rFonts w:hint="default"/>
      </w:rPr>
    </w:lvl>
    <w:lvl w:ilvl="2" w:tplc="D8AE3B2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67F90"/>
    <w:multiLevelType w:val="hybridMultilevel"/>
    <w:tmpl w:val="26D885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5B7272"/>
    <w:multiLevelType w:val="hybridMultilevel"/>
    <w:tmpl w:val="E29AB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F71CE"/>
    <w:multiLevelType w:val="hybridMultilevel"/>
    <w:tmpl w:val="5D6EB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2629E5"/>
    <w:multiLevelType w:val="hybridMultilevel"/>
    <w:tmpl w:val="D6564C80"/>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901CBC"/>
    <w:multiLevelType w:val="hybridMultilevel"/>
    <w:tmpl w:val="76D06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81A7A"/>
    <w:multiLevelType w:val="hybridMultilevel"/>
    <w:tmpl w:val="71008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453689"/>
    <w:multiLevelType w:val="hybridMultilevel"/>
    <w:tmpl w:val="B6F0B1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217CE5"/>
    <w:multiLevelType w:val="hybridMultilevel"/>
    <w:tmpl w:val="32622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8687B"/>
    <w:multiLevelType w:val="hybridMultilevel"/>
    <w:tmpl w:val="27C8A32A"/>
    <w:lvl w:ilvl="0" w:tplc="2D0448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5E7165F"/>
    <w:multiLevelType w:val="hybridMultilevel"/>
    <w:tmpl w:val="36E410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6C71B48"/>
    <w:multiLevelType w:val="hybridMultilevel"/>
    <w:tmpl w:val="BADAB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0354BE"/>
    <w:multiLevelType w:val="hybridMultilevel"/>
    <w:tmpl w:val="903236FA"/>
    <w:lvl w:ilvl="0" w:tplc="04090019">
      <w:start w:val="1"/>
      <w:numFmt w:val="lowerLetter"/>
      <w:lvlText w:val="%1."/>
      <w:lvlJc w:val="left"/>
      <w:pPr>
        <w:ind w:left="720" w:hanging="360"/>
      </w:pPr>
      <w:rPr>
        <w:rFonts w:hint="default"/>
      </w:rPr>
    </w:lvl>
    <w:lvl w:ilvl="1" w:tplc="756C27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85F7C"/>
    <w:multiLevelType w:val="hybridMultilevel"/>
    <w:tmpl w:val="A24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BC2BF2"/>
    <w:multiLevelType w:val="hybridMultilevel"/>
    <w:tmpl w:val="446669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B3324A"/>
    <w:multiLevelType w:val="hybridMultilevel"/>
    <w:tmpl w:val="836680D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282C7B"/>
    <w:multiLevelType w:val="hybridMultilevel"/>
    <w:tmpl w:val="DB1C4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13"/>
  </w:num>
  <w:num w:numId="4">
    <w:abstractNumId w:val="30"/>
  </w:num>
  <w:num w:numId="5">
    <w:abstractNumId w:val="21"/>
  </w:num>
  <w:num w:numId="6">
    <w:abstractNumId w:val="34"/>
  </w:num>
  <w:num w:numId="7">
    <w:abstractNumId w:val="27"/>
  </w:num>
  <w:num w:numId="8">
    <w:abstractNumId w:val="3"/>
  </w:num>
  <w:num w:numId="9">
    <w:abstractNumId w:val="23"/>
  </w:num>
  <w:num w:numId="10">
    <w:abstractNumId w:val="26"/>
  </w:num>
  <w:num w:numId="11">
    <w:abstractNumId w:val="24"/>
  </w:num>
  <w:num w:numId="12">
    <w:abstractNumId w:val="16"/>
  </w:num>
  <w:num w:numId="13">
    <w:abstractNumId w:val="35"/>
  </w:num>
  <w:num w:numId="14">
    <w:abstractNumId w:val="12"/>
  </w:num>
  <w:num w:numId="15">
    <w:abstractNumId w:val="4"/>
  </w:num>
  <w:num w:numId="16">
    <w:abstractNumId w:val="0"/>
  </w:num>
  <w:num w:numId="17">
    <w:abstractNumId w:val="6"/>
  </w:num>
  <w:num w:numId="18">
    <w:abstractNumId w:val="20"/>
  </w:num>
  <w:num w:numId="19">
    <w:abstractNumId w:val="19"/>
  </w:num>
  <w:num w:numId="20">
    <w:abstractNumId w:val="15"/>
  </w:num>
  <w:num w:numId="21">
    <w:abstractNumId w:val="11"/>
  </w:num>
  <w:num w:numId="22">
    <w:abstractNumId w:val="14"/>
  </w:num>
  <w:num w:numId="23">
    <w:abstractNumId w:val="25"/>
  </w:num>
  <w:num w:numId="24">
    <w:abstractNumId w:val="18"/>
  </w:num>
  <w:num w:numId="25">
    <w:abstractNumId w:val="5"/>
  </w:num>
  <w:num w:numId="26">
    <w:abstractNumId w:val="36"/>
  </w:num>
  <w:num w:numId="27">
    <w:abstractNumId w:val="31"/>
  </w:num>
  <w:num w:numId="28">
    <w:abstractNumId w:val="7"/>
  </w:num>
  <w:num w:numId="29">
    <w:abstractNumId w:val="32"/>
  </w:num>
  <w:num w:numId="30">
    <w:abstractNumId w:val="22"/>
  </w:num>
  <w:num w:numId="31">
    <w:abstractNumId w:val="28"/>
  </w:num>
  <w:num w:numId="32">
    <w:abstractNumId w:val="17"/>
  </w:num>
  <w:num w:numId="33">
    <w:abstractNumId w:val="33"/>
  </w:num>
  <w:num w:numId="34">
    <w:abstractNumId w:val="10"/>
  </w:num>
  <w:num w:numId="35">
    <w:abstractNumId w:val="9"/>
  </w:num>
  <w:num w:numId="36">
    <w:abstractNumId w:val="8"/>
  </w:num>
  <w:num w:numId="3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revisionView w:markup="0"/>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06"/>
    <w:rsid w:val="000065CC"/>
    <w:rsid w:val="00011E28"/>
    <w:rsid w:val="00017272"/>
    <w:rsid w:val="00040531"/>
    <w:rsid w:val="00045AD7"/>
    <w:rsid w:val="000574A2"/>
    <w:rsid w:val="000600B0"/>
    <w:rsid w:val="0007393F"/>
    <w:rsid w:val="00081AC4"/>
    <w:rsid w:val="0008248B"/>
    <w:rsid w:val="000C343A"/>
    <w:rsid w:val="000C5E06"/>
    <w:rsid w:val="000D57D7"/>
    <w:rsid w:val="000E15D0"/>
    <w:rsid w:val="000E5C6C"/>
    <w:rsid w:val="000F7DA3"/>
    <w:rsid w:val="00102C4B"/>
    <w:rsid w:val="0010405D"/>
    <w:rsid w:val="00124870"/>
    <w:rsid w:val="001279F8"/>
    <w:rsid w:val="00133077"/>
    <w:rsid w:val="0013451F"/>
    <w:rsid w:val="00187ECF"/>
    <w:rsid w:val="001944C0"/>
    <w:rsid w:val="001A66C9"/>
    <w:rsid w:val="001B1AD2"/>
    <w:rsid w:val="001B373F"/>
    <w:rsid w:val="001C08F1"/>
    <w:rsid w:val="001C23A8"/>
    <w:rsid w:val="001C4456"/>
    <w:rsid w:val="001C64D6"/>
    <w:rsid w:val="001D082A"/>
    <w:rsid w:val="001D17EE"/>
    <w:rsid w:val="001F1266"/>
    <w:rsid w:val="001F5308"/>
    <w:rsid w:val="002045F8"/>
    <w:rsid w:val="00244203"/>
    <w:rsid w:val="00251AAB"/>
    <w:rsid w:val="00251DFA"/>
    <w:rsid w:val="0027737C"/>
    <w:rsid w:val="002829C0"/>
    <w:rsid w:val="00286CEE"/>
    <w:rsid w:val="00293122"/>
    <w:rsid w:val="002A0393"/>
    <w:rsid w:val="002A4348"/>
    <w:rsid w:val="002A6371"/>
    <w:rsid w:val="002B2A20"/>
    <w:rsid w:val="002C2319"/>
    <w:rsid w:val="002C6E49"/>
    <w:rsid w:val="002D7C49"/>
    <w:rsid w:val="002E0434"/>
    <w:rsid w:val="002E2CC4"/>
    <w:rsid w:val="002E3360"/>
    <w:rsid w:val="002E3E9C"/>
    <w:rsid w:val="002F0DC7"/>
    <w:rsid w:val="002F7ABA"/>
    <w:rsid w:val="002F7E2C"/>
    <w:rsid w:val="003007BC"/>
    <w:rsid w:val="00302641"/>
    <w:rsid w:val="00304CBC"/>
    <w:rsid w:val="003052A7"/>
    <w:rsid w:val="0031740C"/>
    <w:rsid w:val="003220ED"/>
    <w:rsid w:val="00353B03"/>
    <w:rsid w:val="00356FAE"/>
    <w:rsid w:val="00361773"/>
    <w:rsid w:val="00366B6B"/>
    <w:rsid w:val="003720B1"/>
    <w:rsid w:val="0038648F"/>
    <w:rsid w:val="003950D9"/>
    <w:rsid w:val="003A1734"/>
    <w:rsid w:val="003A55DB"/>
    <w:rsid w:val="003B0B2A"/>
    <w:rsid w:val="003B1E30"/>
    <w:rsid w:val="003B53D6"/>
    <w:rsid w:val="003C7326"/>
    <w:rsid w:val="003D4B4D"/>
    <w:rsid w:val="003D7FEF"/>
    <w:rsid w:val="003E36A6"/>
    <w:rsid w:val="003E6D1D"/>
    <w:rsid w:val="003F1B36"/>
    <w:rsid w:val="003F79F7"/>
    <w:rsid w:val="00401E67"/>
    <w:rsid w:val="00424555"/>
    <w:rsid w:val="004255B3"/>
    <w:rsid w:val="00434D84"/>
    <w:rsid w:val="00437796"/>
    <w:rsid w:val="00455773"/>
    <w:rsid w:val="00457005"/>
    <w:rsid w:val="00481CF4"/>
    <w:rsid w:val="00484F8C"/>
    <w:rsid w:val="004B2948"/>
    <w:rsid w:val="004E29F2"/>
    <w:rsid w:val="004F4930"/>
    <w:rsid w:val="004F4B9D"/>
    <w:rsid w:val="004F6FC5"/>
    <w:rsid w:val="005117E9"/>
    <w:rsid w:val="005315E6"/>
    <w:rsid w:val="00535E37"/>
    <w:rsid w:val="00536BF6"/>
    <w:rsid w:val="0054039F"/>
    <w:rsid w:val="005410F5"/>
    <w:rsid w:val="00542426"/>
    <w:rsid w:val="0055024B"/>
    <w:rsid w:val="00553FDB"/>
    <w:rsid w:val="00563C1B"/>
    <w:rsid w:val="00570F82"/>
    <w:rsid w:val="0057327A"/>
    <w:rsid w:val="00575182"/>
    <w:rsid w:val="00597937"/>
    <w:rsid w:val="00597B45"/>
    <w:rsid w:val="005A480D"/>
    <w:rsid w:val="005A7B15"/>
    <w:rsid w:val="005B1D28"/>
    <w:rsid w:val="005B7CE0"/>
    <w:rsid w:val="005C12C8"/>
    <w:rsid w:val="005C4EAF"/>
    <w:rsid w:val="005C6D20"/>
    <w:rsid w:val="005D1D96"/>
    <w:rsid w:val="005D4436"/>
    <w:rsid w:val="005D696B"/>
    <w:rsid w:val="005E2663"/>
    <w:rsid w:val="00607C31"/>
    <w:rsid w:val="0061260E"/>
    <w:rsid w:val="00635F02"/>
    <w:rsid w:val="00653F32"/>
    <w:rsid w:val="00664103"/>
    <w:rsid w:val="00665DCF"/>
    <w:rsid w:val="00690F2B"/>
    <w:rsid w:val="006918CF"/>
    <w:rsid w:val="0069216B"/>
    <w:rsid w:val="00693E17"/>
    <w:rsid w:val="006A054D"/>
    <w:rsid w:val="006A2B86"/>
    <w:rsid w:val="006C5D91"/>
    <w:rsid w:val="006D3CCE"/>
    <w:rsid w:val="006D4C3A"/>
    <w:rsid w:val="006F1BFF"/>
    <w:rsid w:val="006F2B03"/>
    <w:rsid w:val="006F391D"/>
    <w:rsid w:val="006F4B22"/>
    <w:rsid w:val="00701375"/>
    <w:rsid w:val="00707BA6"/>
    <w:rsid w:val="007204B2"/>
    <w:rsid w:val="00722D37"/>
    <w:rsid w:val="00743FB4"/>
    <w:rsid w:val="00762531"/>
    <w:rsid w:val="007657EA"/>
    <w:rsid w:val="00774EC2"/>
    <w:rsid w:val="007761EE"/>
    <w:rsid w:val="00785EA5"/>
    <w:rsid w:val="007A3047"/>
    <w:rsid w:val="007B1859"/>
    <w:rsid w:val="007B2839"/>
    <w:rsid w:val="007B3B9E"/>
    <w:rsid w:val="007B4FA9"/>
    <w:rsid w:val="007B6B33"/>
    <w:rsid w:val="007C77E7"/>
    <w:rsid w:val="007D0352"/>
    <w:rsid w:val="007E042C"/>
    <w:rsid w:val="007E1F53"/>
    <w:rsid w:val="007F17BA"/>
    <w:rsid w:val="007F53F2"/>
    <w:rsid w:val="007F6817"/>
    <w:rsid w:val="007F6B32"/>
    <w:rsid w:val="008178EA"/>
    <w:rsid w:val="00830B79"/>
    <w:rsid w:val="008312EC"/>
    <w:rsid w:val="00836AE7"/>
    <w:rsid w:val="008371B4"/>
    <w:rsid w:val="008808DD"/>
    <w:rsid w:val="008813CF"/>
    <w:rsid w:val="008A5A6B"/>
    <w:rsid w:val="008A7EE4"/>
    <w:rsid w:val="008C22ED"/>
    <w:rsid w:val="008C314C"/>
    <w:rsid w:val="008D3CB5"/>
    <w:rsid w:val="008D61A7"/>
    <w:rsid w:val="008F05CD"/>
    <w:rsid w:val="008F3B11"/>
    <w:rsid w:val="00900299"/>
    <w:rsid w:val="00903FCA"/>
    <w:rsid w:val="00917FEB"/>
    <w:rsid w:val="0092247C"/>
    <w:rsid w:val="009301EE"/>
    <w:rsid w:val="00930D6E"/>
    <w:rsid w:val="009332D4"/>
    <w:rsid w:val="00933B4E"/>
    <w:rsid w:val="009426D6"/>
    <w:rsid w:val="00943F90"/>
    <w:rsid w:val="009462A8"/>
    <w:rsid w:val="009559EF"/>
    <w:rsid w:val="009574BA"/>
    <w:rsid w:val="009641C9"/>
    <w:rsid w:val="00970E5C"/>
    <w:rsid w:val="009715DB"/>
    <w:rsid w:val="0097592B"/>
    <w:rsid w:val="00976310"/>
    <w:rsid w:val="00982A55"/>
    <w:rsid w:val="00985FA4"/>
    <w:rsid w:val="0099418F"/>
    <w:rsid w:val="009A2070"/>
    <w:rsid w:val="009A5C66"/>
    <w:rsid w:val="009B26C7"/>
    <w:rsid w:val="009B6BD3"/>
    <w:rsid w:val="009C3495"/>
    <w:rsid w:val="009D4D67"/>
    <w:rsid w:val="009E3DF5"/>
    <w:rsid w:val="009E62F5"/>
    <w:rsid w:val="009E6A6B"/>
    <w:rsid w:val="009F0453"/>
    <w:rsid w:val="009F0525"/>
    <w:rsid w:val="00A01859"/>
    <w:rsid w:val="00A10768"/>
    <w:rsid w:val="00A12FD3"/>
    <w:rsid w:val="00A25BDC"/>
    <w:rsid w:val="00A30AF4"/>
    <w:rsid w:val="00A36F96"/>
    <w:rsid w:val="00A56C07"/>
    <w:rsid w:val="00A673D7"/>
    <w:rsid w:val="00A751C9"/>
    <w:rsid w:val="00A82ECA"/>
    <w:rsid w:val="00A83A3D"/>
    <w:rsid w:val="00AA173A"/>
    <w:rsid w:val="00AE15FC"/>
    <w:rsid w:val="00AE471A"/>
    <w:rsid w:val="00AF0D71"/>
    <w:rsid w:val="00AF160C"/>
    <w:rsid w:val="00B061D1"/>
    <w:rsid w:val="00B104BD"/>
    <w:rsid w:val="00B35993"/>
    <w:rsid w:val="00B848DD"/>
    <w:rsid w:val="00B85B0B"/>
    <w:rsid w:val="00B9521F"/>
    <w:rsid w:val="00BA1A2A"/>
    <w:rsid w:val="00BD6348"/>
    <w:rsid w:val="00BE511D"/>
    <w:rsid w:val="00BF0D74"/>
    <w:rsid w:val="00C023BD"/>
    <w:rsid w:val="00C04DF7"/>
    <w:rsid w:val="00C07F43"/>
    <w:rsid w:val="00C147B8"/>
    <w:rsid w:val="00C40D15"/>
    <w:rsid w:val="00C42F5F"/>
    <w:rsid w:val="00C51327"/>
    <w:rsid w:val="00C5512D"/>
    <w:rsid w:val="00C821D0"/>
    <w:rsid w:val="00CA2D5A"/>
    <w:rsid w:val="00CC16B9"/>
    <w:rsid w:val="00CD643B"/>
    <w:rsid w:val="00CE4F8F"/>
    <w:rsid w:val="00CF2216"/>
    <w:rsid w:val="00D044B4"/>
    <w:rsid w:val="00D05AA0"/>
    <w:rsid w:val="00D1798A"/>
    <w:rsid w:val="00D23E8A"/>
    <w:rsid w:val="00D52F24"/>
    <w:rsid w:val="00D61CC1"/>
    <w:rsid w:val="00D741E1"/>
    <w:rsid w:val="00D84B64"/>
    <w:rsid w:val="00D95826"/>
    <w:rsid w:val="00DA58C5"/>
    <w:rsid w:val="00DA5BBB"/>
    <w:rsid w:val="00DC2014"/>
    <w:rsid w:val="00DF7AE5"/>
    <w:rsid w:val="00E23756"/>
    <w:rsid w:val="00E24F87"/>
    <w:rsid w:val="00E25E56"/>
    <w:rsid w:val="00E33CBC"/>
    <w:rsid w:val="00E42503"/>
    <w:rsid w:val="00E43612"/>
    <w:rsid w:val="00E45195"/>
    <w:rsid w:val="00E4640C"/>
    <w:rsid w:val="00E56DC6"/>
    <w:rsid w:val="00E57F95"/>
    <w:rsid w:val="00E705D9"/>
    <w:rsid w:val="00E7456B"/>
    <w:rsid w:val="00E86228"/>
    <w:rsid w:val="00E92FF8"/>
    <w:rsid w:val="00EA2684"/>
    <w:rsid w:val="00EB7B7F"/>
    <w:rsid w:val="00ED1453"/>
    <w:rsid w:val="00ED7036"/>
    <w:rsid w:val="00EE0478"/>
    <w:rsid w:val="00EF54DB"/>
    <w:rsid w:val="00F046D9"/>
    <w:rsid w:val="00F13A90"/>
    <w:rsid w:val="00F24933"/>
    <w:rsid w:val="00F27271"/>
    <w:rsid w:val="00F37B91"/>
    <w:rsid w:val="00F452E4"/>
    <w:rsid w:val="00F638FA"/>
    <w:rsid w:val="00F662D9"/>
    <w:rsid w:val="00F77B99"/>
    <w:rsid w:val="00F80B76"/>
    <w:rsid w:val="00FA03C6"/>
    <w:rsid w:val="00FA0F5D"/>
    <w:rsid w:val="00FA1A41"/>
    <w:rsid w:val="00FA7D2A"/>
    <w:rsid w:val="00FE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EA"/>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5E06"/>
    <w:pPr>
      <w:spacing w:after="0" w:line="240" w:lineRule="auto"/>
    </w:pPr>
  </w:style>
  <w:style w:type="paragraph" w:styleId="DocumentMap">
    <w:name w:val="Document Map"/>
    <w:basedOn w:val="Normal"/>
    <w:link w:val="DocumentMapChar"/>
    <w:uiPriority w:val="99"/>
    <w:semiHidden/>
    <w:unhideWhenUsed/>
    <w:rsid w:val="000C5E06"/>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0C5E06"/>
    <w:rPr>
      <w:rFonts w:ascii="Tahoma" w:hAnsi="Tahoma" w:cs="Tahoma"/>
      <w:sz w:val="16"/>
      <w:szCs w:val="16"/>
    </w:rPr>
  </w:style>
  <w:style w:type="paragraph" w:styleId="Header">
    <w:name w:val="header"/>
    <w:basedOn w:val="Normal"/>
    <w:link w:val="HeaderChar"/>
    <w:uiPriority w:val="99"/>
    <w:unhideWhenUsed/>
    <w:rsid w:val="000E5C6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E5C6C"/>
  </w:style>
  <w:style w:type="paragraph" w:styleId="Footer">
    <w:name w:val="footer"/>
    <w:basedOn w:val="Normal"/>
    <w:link w:val="FooterChar"/>
    <w:unhideWhenUsed/>
    <w:rsid w:val="000E5C6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E5C6C"/>
  </w:style>
  <w:style w:type="paragraph" w:styleId="BalloonText">
    <w:name w:val="Balloon Text"/>
    <w:basedOn w:val="Normal"/>
    <w:link w:val="BalloonTextChar"/>
    <w:uiPriority w:val="99"/>
    <w:semiHidden/>
    <w:unhideWhenUsed/>
    <w:rsid w:val="000E5C6C"/>
    <w:rPr>
      <w:rFonts w:ascii="Tahoma" w:hAnsi="Tahoma" w:cs="Tahoma"/>
      <w:sz w:val="16"/>
      <w:szCs w:val="16"/>
    </w:rPr>
  </w:style>
  <w:style w:type="character" w:customStyle="1" w:styleId="BalloonTextChar">
    <w:name w:val="Balloon Text Char"/>
    <w:basedOn w:val="DefaultParagraphFont"/>
    <w:link w:val="BalloonText"/>
    <w:uiPriority w:val="99"/>
    <w:semiHidden/>
    <w:rsid w:val="000E5C6C"/>
    <w:rPr>
      <w:rFonts w:ascii="Tahoma" w:hAnsi="Tahoma" w:cs="Tahoma"/>
      <w:sz w:val="16"/>
      <w:szCs w:val="16"/>
    </w:rPr>
  </w:style>
  <w:style w:type="paragraph" w:customStyle="1" w:styleId="Default">
    <w:name w:val="Default"/>
    <w:rsid w:val="007657EA"/>
    <w:pPr>
      <w:autoSpaceDE w:val="0"/>
      <w:autoSpaceDN w:val="0"/>
      <w:adjustRightInd w:val="0"/>
      <w:spacing w:after="0" w:line="240" w:lineRule="auto"/>
    </w:pPr>
    <w:rPr>
      <w:rFonts w:ascii="Arial" w:eastAsia="Calibri" w:hAnsi="Arial" w:cs="Arial"/>
      <w:color w:val="000000"/>
      <w:sz w:val="24"/>
      <w:szCs w:val="24"/>
      <w:lang w:val="en-US"/>
    </w:rPr>
  </w:style>
  <w:style w:type="table" w:styleId="TableGrid">
    <w:name w:val="Table Grid"/>
    <w:basedOn w:val="TableNormal"/>
    <w:uiPriority w:val="59"/>
    <w:rsid w:val="001C0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314C"/>
    <w:pPr>
      <w:ind w:left="720"/>
    </w:pPr>
  </w:style>
  <w:style w:type="paragraph" w:customStyle="1" w:styleId="CM6">
    <w:name w:val="CM6"/>
    <w:basedOn w:val="Normal"/>
    <w:next w:val="Normal"/>
    <w:uiPriority w:val="99"/>
    <w:rsid w:val="00244203"/>
    <w:pPr>
      <w:widowControl w:val="0"/>
      <w:autoSpaceDE w:val="0"/>
      <w:autoSpaceDN w:val="0"/>
      <w:adjustRightInd w:val="0"/>
      <w:spacing w:after="388"/>
    </w:pPr>
    <w:rPr>
      <w:rFonts w:ascii="BWORI O+ Helvetica" w:eastAsia="MS Mincho" w:hAnsi="BWORI O+ Helvetica" w:cs="BWORI O+ Helvetica"/>
      <w:lang w:val="en-US" w:eastAsia="ja-JP"/>
    </w:rPr>
  </w:style>
  <w:style w:type="paragraph" w:customStyle="1" w:styleId="CM2">
    <w:name w:val="CM2"/>
    <w:basedOn w:val="Normal"/>
    <w:next w:val="Normal"/>
    <w:uiPriority w:val="99"/>
    <w:rsid w:val="00244203"/>
    <w:pPr>
      <w:widowControl w:val="0"/>
      <w:autoSpaceDE w:val="0"/>
      <w:autoSpaceDN w:val="0"/>
      <w:adjustRightInd w:val="0"/>
      <w:spacing w:line="391" w:lineRule="atLeast"/>
    </w:pPr>
    <w:rPr>
      <w:rFonts w:ascii="BWORI O+ Helvetica" w:eastAsia="MS Mincho" w:hAnsi="BWORI O+ Helvetica" w:cs="BWORI O+ Helvetica"/>
      <w:lang w:val="en-US" w:eastAsia="ja-JP"/>
    </w:rPr>
  </w:style>
  <w:style w:type="character" w:customStyle="1" w:styleId="NoSpacingChar">
    <w:name w:val="No Spacing Char"/>
    <w:basedOn w:val="DefaultParagraphFont"/>
    <w:link w:val="NoSpacing"/>
    <w:uiPriority w:val="1"/>
    <w:rsid w:val="007E1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EA"/>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5E06"/>
    <w:pPr>
      <w:spacing w:after="0" w:line="240" w:lineRule="auto"/>
    </w:pPr>
  </w:style>
  <w:style w:type="paragraph" w:styleId="DocumentMap">
    <w:name w:val="Document Map"/>
    <w:basedOn w:val="Normal"/>
    <w:link w:val="DocumentMapChar"/>
    <w:uiPriority w:val="99"/>
    <w:semiHidden/>
    <w:unhideWhenUsed/>
    <w:rsid w:val="000C5E06"/>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0C5E06"/>
    <w:rPr>
      <w:rFonts w:ascii="Tahoma" w:hAnsi="Tahoma" w:cs="Tahoma"/>
      <w:sz w:val="16"/>
      <w:szCs w:val="16"/>
    </w:rPr>
  </w:style>
  <w:style w:type="paragraph" w:styleId="Header">
    <w:name w:val="header"/>
    <w:basedOn w:val="Normal"/>
    <w:link w:val="HeaderChar"/>
    <w:uiPriority w:val="99"/>
    <w:unhideWhenUsed/>
    <w:rsid w:val="000E5C6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E5C6C"/>
  </w:style>
  <w:style w:type="paragraph" w:styleId="Footer">
    <w:name w:val="footer"/>
    <w:basedOn w:val="Normal"/>
    <w:link w:val="FooterChar"/>
    <w:unhideWhenUsed/>
    <w:rsid w:val="000E5C6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E5C6C"/>
  </w:style>
  <w:style w:type="paragraph" w:styleId="BalloonText">
    <w:name w:val="Balloon Text"/>
    <w:basedOn w:val="Normal"/>
    <w:link w:val="BalloonTextChar"/>
    <w:uiPriority w:val="99"/>
    <w:semiHidden/>
    <w:unhideWhenUsed/>
    <w:rsid w:val="000E5C6C"/>
    <w:rPr>
      <w:rFonts w:ascii="Tahoma" w:hAnsi="Tahoma" w:cs="Tahoma"/>
      <w:sz w:val="16"/>
      <w:szCs w:val="16"/>
    </w:rPr>
  </w:style>
  <w:style w:type="character" w:customStyle="1" w:styleId="BalloonTextChar">
    <w:name w:val="Balloon Text Char"/>
    <w:basedOn w:val="DefaultParagraphFont"/>
    <w:link w:val="BalloonText"/>
    <w:uiPriority w:val="99"/>
    <w:semiHidden/>
    <w:rsid w:val="000E5C6C"/>
    <w:rPr>
      <w:rFonts w:ascii="Tahoma" w:hAnsi="Tahoma" w:cs="Tahoma"/>
      <w:sz w:val="16"/>
      <w:szCs w:val="16"/>
    </w:rPr>
  </w:style>
  <w:style w:type="paragraph" w:customStyle="1" w:styleId="Default">
    <w:name w:val="Default"/>
    <w:rsid w:val="007657EA"/>
    <w:pPr>
      <w:autoSpaceDE w:val="0"/>
      <w:autoSpaceDN w:val="0"/>
      <w:adjustRightInd w:val="0"/>
      <w:spacing w:after="0" w:line="240" w:lineRule="auto"/>
    </w:pPr>
    <w:rPr>
      <w:rFonts w:ascii="Arial" w:eastAsia="Calibri" w:hAnsi="Arial" w:cs="Arial"/>
      <w:color w:val="000000"/>
      <w:sz w:val="24"/>
      <w:szCs w:val="24"/>
      <w:lang w:val="en-US"/>
    </w:rPr>
  </w:style>
  <w:style w:type="table" w:styleId="TableGrid">
    <w:name w:val="Table Grid"/>
    <w:basedOn w:val="TableNormal"/>
    <w:uiPriority w:val="59"/>
    <w:rsid w:val="001C0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314C"/>
    <w:pPr>
      <w:ind w:left="720"/>
    </w:pPr>
  </w:style>
  <w:style w:type="paragraph" w:customStyle="1" w:styleId="CM6">
    <w:name w:val="CM6"/>
    <w:basedOn w:val="Normal"/>
    <w:next w:val="Normal"/>
    <w:uiPriority w:val="99"/>
    <w:rsid w:val="00244203"/>
    <w:pPr>
      <w:widowControl w:val="0"/>
      <w:autoSpaceDE w:val="0"/>
      <w:autoSpaceDN w:val="0"/>
      <w:adjustRightInd w:val="0"/>
      <w:spacing w:after="388"/>
    </w:pPr>
    <w:rPr>
      <w:rFonts w:ascii="BWORI O+ Helvetica" w:eastAsia="MS Mincho" w:hAnsi="BWORI O+ Helvetica" w:cs="BWORI O+ Helvetica"/>
      <w:lang w:val="en-US" w:eastAsia="ja-JP"/>
    </w:rPr>
  </w:style>
  <w:style w:type="paragraph" w:customStyle="1" w:styleId="CM2">
    <w:name w:val="CM2"/>
    <w:basedOn w:val="Normal"/>
    <w:next w:val="Normal"/>
    <w:uiPriority w:val="99"/>
    <w:rsid w:val="00244203"/>
    <w:pPr>
      <w:widowControl w:val="0"/>
      <w:autoSpaceDE w:val="0"/>
      <w:autoSpaceDN w:val="0"/>
      <w:adjustRightInd w:val="0"/>
      <w:spacing w:line="391" w:lineRule="atLeast"/>
    </w:pPr>
    <w:rPr>
      <w:rFonts w:ascii="BWORI O+ Helvetica" w:eastAsia="MS Mincho" w:hAnsi="BWORI O+ Helvetica" w:cs="BWORI O+ Helvetica"/>
      <w:lang w:val="en-US" w:eastAsia="ja-JP"/>
    </w:rPr>
  </w:style>
  <w:style w:type="character" w:customStyle="1" w:styleId="NoSpacingChar">
    <w:name w:val="No Spacing Char"/>
    <w:basedOn w:val="DefaultParagraphFont"/>
    <w:link w:val="NoSpacing"/>
    <w:uiPriority w:val="1"/>
    <w:rsid w:val="007E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7836">
      <w:bodyDiv w:val="1"/>
      <w:marLeft w:val="0"/>
      <w:marRight w:val="0"/>
      <w:marTop w:val="0"/>
      <w:marBottom w:val="0"/>
      <w:divBdr>
        <w:top w:val="none" w:sz="0" w:space="0" w:color="auto"/>
        <w:left w:val="none" w:sz="0" w:space="0" w:color="auto"/>
        <w:bottom w:val="none" w:sz="0" w:space="0" w:color="auto"/>
        <w:right w:val="none" w:sz="0" w:space="0" w:color="auto"/>
      </w:divBdr>
    </w:div>
    <w:div w:id="103577453">
      <w:bodyDiv w:val="1"/>
      <w:marLeft w:val="0"/>
      <w:marRight w:val="0"/>
      <w:marTop w:val="0"/>
      <w:marBottom w:val="0"/>
      <w:divBdr>
        <w:top w:val="none" w:sz="0" w:space="0" w:color="auto"/>
        <w:left w:val="none" w:sz="0" w:space="0" w:color="auto"/>
        <w:bottom w:val="none" w:sz="0" w:space="0" w:color="auto"/>
        <w:right w:val="none" w:sz="0" w:space="0" w:color="auto"/>
      </w:divBdr>
    </w:div>
    <w:div w:id="807674917">
      <w:bodyDiv w:val="1"/>
      <w:marLeft w:val="0"/>
      <w:marRight w:val="0"/>
      <w:marTop w:val="0"/>
      <w:marBottom w:val="0"/>
      <w:divBdr>
        <w:top w:val="none" w:sz="0" w:space="0" w:color="auto"/>
        <w:left w:val="none" w:sz="0" w:space="0" w:color="auto"/>
        <w:bottom w:val="none" w:sz="0" w:space="0" w:color="auto"/>
        <w:right w:val="none" w:sz="0" w:space="0" w:color="auto"/>
      </w:divBdr>
    </w:div>
    <w:div w:id="884878843">
      <w:bodyDiv w:val="1"/>
      <w:marLeft w:val="0"/>
      <w:marRight w:val="0"/>
      <w:marTop w:val="0"/>
      <w:marBottom w:val="0"/>
      <w:divBdr>
        <w:top w:val="none" w:sz="0" w:space="0" w:color="auto"/>
        <w:left w:val="none" w:sz="0" w:space="0" w:color="auto"/>
        <w:bottom w:val="none" w:sz="0" w:space="0" w:color="auto"/>
        <w:right w:val="none" w:sz="0" w:space="0" w:color="auto"/>
      </w:divBdr>
    </w:div>
    <w:div w:id="1096093217">
      <w:bodyDiv w:val="1"/>
      <w:marLeft w:val="0"/>
      <w:marRight w:val="0"/>
      <w:marTop w:val="0"/>
      <w:marBottom w:val="0"/>
      <w:divBdr>
        <w:top w:val="none" w:sz="0" w:space="0" w:color="auto"/>
        <w:left w:val="none" w:sz="0" w:space="0" w:color="auto"/>
        <w:bottom w:val="none" w:sz="0" w:space="0" w:color="auto"/>
        <w:right w:val="none" w:sz="0" w:space="0" w:color="auto"/>
      </w:divBdr>
    </w:div>
    <w:div w:id="1153332515">
      <w:bodyDiv w:val="1"/>
      <w:marLeft w:val="0"/>
      <w:marRight w:val="0"/>
      <w:marTop w:val="0"/>
      <w:marBottom w:val="0"/>
      <w:divBdr>
        <w:top w:val="none" w:sz="0" w:space="0" w:color="auto"/>
        <w:left w:val="none" w:sz="0" w:space="0" w:color="auto"/>
        <w:bottom w:val="none" w:sz="0" w:space="0" w:color="auto"/>
        <w:right w:val="none" w:sz="0" w:space="0" w:color="auto"/>
      </w:divBdr>
    </w:div>
    <w:div w:id="1418864539">
      <w:bodyDiv w:val="1"/>
      <w:marLeft w:val="0"/>
      <w:marRight w:val="0"/>
      <w:marTop w:val="0"/>
      <w:marBottom w:val="0"/>
      <w:divBdr>
        <w:top w:val="none" w:sz="0" w:space="0" w:color="auto"/>
        <w:left w:val="none" w:sz="0" w:space="0" w:color="auto"/>
        <w:bottom w:val="none" w:sz="0" w:space="0" w:color="auto"/>
        <w:right w:val="none" w:sz="0" w:space="0" w:color="auto"/>
      </w:divBdr>
    </w:div>
    <w:div w:id="1574971640">
      <w:bodyDiv w:val="1"/>
      <w:marLeft w:val="0"/>
      <w:marRight w:val="0"/>
      <w:marTop w:val="0"/>
      <w:marBottom w:val="0"/>
      <w:divBdr>
        <w:top w:val="none" w:sz="0" w:space="0" w:color="auto"/>
        <w:left w:val="none" w:sz="0" w:space="0" w:color="auto"/>
        <w:bottom w:val="none" w:sz="0" w:space="0" w:color="auto"/>
        <w:right w:val="none" w:sz="0" w:space="0" w:color="auto"/>
      </w:divBdr>
    </w:div>
    <w:div w:id="1706564080">
      <w:bodyDiv w:val="1"/>
      <w:marLeft w:val="0"/>
      <w:marRight w:val="0"/>
      <w:marTop w:val="0"/>
      <w:marBottom w:val="0"/>
      <w:divBdr>
        <w:top w:val="none" w:sz="0" w:space="0" w:color="auto"/>
        <w:left w:val="none" w:sz="0" w:space="0" w:color="auto"/>
        <w:bottom w:val="none" w:sz="0" w:space="0" w:color="auto"/>
        <w:right w:val="none" w:sz="0" w:space="0" w:color="auto"/>
      </w:divBdr>
      <w:divsChild>
        <w:div w:id="1961259360">
          <w:marLeft w:val="547"/>
          <w:marRight w:val="0"/>
          <w:marTop w:val="0"/>
          <w:marBottom w:val="0"/>
          <w:divBdr>
            <w:top w:val="none" w:sz="0" w:space="0" w:color="auto"/>
            <w:left w:val="none" w:sz="0" w:space="0" w:color="auto"/>
            <w:bottom w:val="none" w:sz="0" w:space="0" w:color="auto"/>
            <w:right w:val="none" w:sz="0" w:space="0" w:color="auto"/>
          </w:divBdr>
        </w:div>
        <w:div w:id="9961885">
          <w:marLeft w:val="547"/>
          <w:marRight w:val="0"/>
          <w:marTop w:val="0"/>
          <w:marBottom w:val="0"/>
          <w:divBdr>
            <w:top w:val="none" w:sz="0" w:space="0" w:color="auto"/>
            <w:left w:val="none" w:sz="0" w:space="0" w:color="auto"/>
            <w:bottom w:val="none" w:sz="0" w:space="0" w:color="auto"/>
            <w:right w:val="none" w:sz="0" w:space="0" w:color="auto"/>
          </w:divBdr>
        </w:div>
        <w:div w:id="1295285948">
          <w:marLeft w:val="547"/>
          <w:marRight w:val="0"/>
          <w:marTop w:val="0"/>
          <w:marBottom w:val="0"/>
          <w:divBdr>
            <w:top w:val="none" w:sz="0" w:space="0" w:color="auto"/>
            <w:left w:val="none" w:sz="0" w:space="0" w:color="auto"/>
            <w:bottom w:val="none" w:sz="0" w:space="0" w:color="auto"/>
            <w:right w:val="none" w:sz="0" w:space="0" w:color="auto"/>
          </w:divBdr>
        </w:div>
        <w:div w:id="334575229">
          <w:marLeft w:val="547"/>
          <w:marRight w:val="0"/>
          <w:marTop w:val="0"/>
          <w:marBottom w:val="0"/>
          <w:divBdr>
            <w:top w:val="none" w:sz="0" w:space="0" w:color="auto"/>
            <w:left w:val="none" w:sz="0" w:space="0" w:color="auto"/>
            <w:bottom w:val="none" w:sz="0" w:space="0" w:color="auto"/>
            <w:right w:val="none" w:sz="0" w:space="0" w:color="auto"/>
          </w:divBdr>
        </w:div>
        <w:div w:id="847208762">
          <w:marLeft w:val="547"/>
          <w:marRight w:val="0"/>
          <w:marTop w:val="0"/>
          <w:marBottom w:val="0"/>
          <w:divBdr>
            <w:top w:val="none" w:sz="0" w:space="0" w:color="auto"/>
            <w:left w:val="none" w:sz="0" w:space="0" w:color="auto"/>
            <w:bottom w:val="none" w:sz="0" w:space="0" w:color="auto"/>
            <w:right w:val="none" w:sz="0" w:space="0" w:color="auto"/>
          </w:divBdr>
        </w:div>
        <w:div w:id="1055934425">
          <w:marLeft w:val="547"/>
          <w:marRight w:val="0"/>
          <w:marTop w:val="0"/>
          <w:marBottom w:val="0"/>
          <w:divBdr>
            <w:top w:val="none" w:sz="0" w:space="0" w:color="auto"/>
            <w:left w:val="none" w:sz="0" w:space="0" w:color="auto"/>
            <w:bottom w:val="none" w:sz="0" w:space="0" w:color="auto"/>
            <w:right w:val="none" w:sz="0" w:space="0" w:color="auto"/>
          </w:divBdr>
        </w:div>
      </w:divsChild>
    </w:div>
    <w:div w:id="1759280371">
      <w:bodyDiv w:val="1"/>
      <w:marLeft w:val="0"/>
      <w:marRight w:val="0"/>
      <w:marTop w:val="0"/>
      <w:marBottom w:val="0"/>
      <w:divBdr>
        <w:top w:val="none" w:sz="0" w:space="0" w:color="auto"/>
        <w:left w:val="none" w:sz="0" w:space="0" w:color="auto"/>
        <w:bottom w:val="none" w:sz="0" w:space="0" w:color="auto"/>
        <w:right w:val="none" w:sz="0" w:space="0" w:color="auto"/>
      </w:divBdr>
      <w:divsChild>
        <w:div w:id="1675188754">
          <w:marLeft w:val="547"/>
          <w:marRight w:val="0"/>
          <w:marTop w:val="0"/>
          <w:marBottom w:val="0"/>
          <w:divBdr>
            <w:top w:val="none" w:sz="0" w:space="0" w:color="auto"/>
            <w:left w:val="none" w:sz="0" w:space="0" w:color="auto"/>
            <w:bottom w:val="none" w:sz="0" w:space="0" w:color="auto"/>
            <w:right w:val="none" w:sz="0" w:space="0" w:color="auto"/>
          </w:divBdr>
        </w:div>
        <w:div w:id="18699197">
          <w:marLeft w:val="547"/>
          <w:marRight w:val="0"/>
          <w:marTop w:val="0"/>
          <w:marBottom w:val="0"/>
          <w:divBdr>
            <w:top w:val="none" w:sz="0" w:space="0" w:color="auto"/>
            <w:left w:val="none" w:sz="0" w:space="0" w:color="auto"/>
            <w:bottom w:val="none" w:sz="0" w:space="0" w:color="auto"/>
            <w:right w:val="none" w:sz="0" w:space="0" w:color="auto"/>
          </w:divBdr>
        </w:div>
        <w:div w:id="963805151">
          <w:marLeft w:val="547"/>
          <w:marRight w:val="0"/>
          <w:marTop w:val="0"/>
          <w:marBottom w:val="0"/>
          <w:divBdr>
            <w:top w:val="none" w:sz="0" w:space="0" w:color="auto"/>
            <w:left w:val="none" w:sz="0" w:space="0" w:color="auto"/>
            <w:bottom w:val="none" w:sz="0" w:space="0" w:color="auto"/>
            <w:right w:val="none" w:sz="0" w:space="0" w:color="auto"/>
          </w:divBdr>
        </w:div>
        <w:div w:id="12413332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BAB  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F836F4-6B45-4FC4-8567-A2FC8859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KERTAS KERJA                                             PERSIAPAN PEMILIHAN PENYEDIA           </vt:lpstr>
    </vt:vector>
  </TitlesOfParts>
  <Company>SATUAN KERJA :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KERTAS KERJA                                             PERSIAPAN PEMILIHAN PENYEDIA</dc:title>
  <dc:subject>BAGIAN PENGADAAN BARANG / JASA ……………..</dc:subject>
  <dc:creator>2020</dc:creator>
  <cp:lastModifiedBy>Windows User</cp:lastModifiedBy>
  <cp:revision>3</cp:revision>
  <cp:lastPrinted>2013-05-31T06:34:00Z</cp:lastPrinted>
  <dcterms:created xsi:type="dcterms:W3CDTF">2020-04-14T11:00:00Z</dcterms:created>
  <dcterms:modified xsi:type="dcterms:W3CDTF">2020-04-14T11:13:00Z</dcterms:modified>
</cp:coreProperties>
</file>